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14:paraId="3859F1A6" w14:textId="77777777" w:rsidR="00D835A2" w:rsidRPr="00892E63" w:rsidRDefault="00D835A2" w:rsidP="00D835A2">
      <w:pPr>
        <w:spacing w:after="200" w:line="276" w:lineRule="auto"/>
        <w:rPr>
          <w:noProof/>
          <w:lang w:eastAsia="sk-SK"/>
        </w:rPr>
      </w:pPr>
      <w:r w:rsidRPr="00892E63">
        <w:rPr>
          <w:rFonts w:ascii="NeueHaasGroteskText W02" w:hAnsi="NeueHaasGroteskText W02"/>
          <w:noProof/>
          <w:sz w:val="52"/>
          <w:szCs w:val="52"/>
          <w:lang w:eastAsia="sk-SK"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0381440D" wp14:editId="111C61B2">
                <wp:simplePos x="0" y="0"/>
                <wp:positionH relativeFrom="margin">
                  <wp:posOffset>1052622</wp:posOffset>
                </wp:positionH>
                <wp:positionV relativeFrom="page">
                  <wp:posOffset>1094773</wp:posOffset>
                </wp:positionV>
                <wp:extent cx="273050" cy="70485"/>
                <wp:effectExtent l="6032" t="0" r="0" b="0"/>
                <wp:wrapNone/>
                <wp:docPr id="17" name="Obdĺžnik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73050" cy="7048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1C8B43D" id="Obdĺžnik 17" o:spid="_x0000_s1026" style="position:absolute;margin-left:82.9pt;margin-top:86.2pt;width:21.5pt;height:5.55pt;rotation:90;z-index:2516582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" fillcolor="#5b9bd5 [3204]" stroked="f" strokeweight="1pt">
                <w10:wrap anchorx="margin" anchory="page"/>
              </v:rect>
            </w:pict>
          </mc:Fallback>
        </mc:AlternateContent>
      </w:r>
      <w:r w:rsidRPr="00892E63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08DC9B45" wp14:editId="123D62FC">
                <wp:simplePos x="0" y="0"/>
                <wp:positionH relativeFrom="margin">
                  <wp:posOffset>1224280</wp:posOffset>
                </wp:positionH>
                <wp:positionV relativeFrom="page">
                  <wp:posOffset>895350</wp:posOffset>
                </wp:positionV>
                <wp:extent cx="3305175" cy="628650"/>
                <wp:effectExtent l="0" t="0" r="9525" b="0"/>
                <wp:wrapNone/>
                <wp:docPr id="16" name="Textové po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05175" cy="628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B7BBCE" w14:textId="77777777" w:rsidR="00265262" w:rsidRPr="00FD5E26" w:rsidRDefault="00265262" w:rsidP="00D835A2">
                            <w:pPr>
                              <w:jc w:val="center"/>
                              <w:rPr>
                                <w:color w:val="0070C0"/>
                                <w:sz w:val="52"/>
                                <w:szCs w:val="52"/>
                              </w:rPr>
                            </w:pPr>
                            <w:r w:rsidRPr="00FD5E26">
                              <w:rPr>
                                <w:color w:val="0070C0"/>
                                <w:sz w:val="52"/>
                                <w:szCs w:val="52"/>
                              </w:rPr>
                              <w:t>Útvar hodnoty za peniaze</w:t>
                            </w:r>
                          </w:p>
                          <w:p w14:paraId="74AC880D" w14:textId="77777777" w:rsidR="00265262" w:rsidRDefault="00265262" w:rsidP="00D835A2">
                            <w:pPr>
                              <w:jc w:val="center"/>
                              <w:rPr>
                                <w:color w:val="0070C0"/>
                                <w:sz w:val="52"/>
                                <w:szCs w:val="52"/>
                              </w:rPr>
                            </w:pPr>
                          </w:p>
                          <w:p w14:paraId="19EC6019" w14:textId="77777777" w:rsidR="00265262" w:rsidRPr="008A04D5" w:rsidRDefault="00265262" w:rsidP="00D835A2">
                            <w:pPr>
                              <w:jc w:val="center"/>
                              <w:rPr>
                                <w:color w:val="0070C0"/>
                                <w:sz w:val="52"/>
                                <w:szCs w:val="52"/>
                              </w:rPr>
                            </w:pPr>
                          </w:p>
                          <w:p w14:paraId="1C2F5ED9" w14:textId="77777777" w:rsidR="00265262" w:rsidRPr="008A04D5" w:rsidRDefault="00265262" w:rsidP="00D835A2">
                            <w:pPr>
                              <w:rPr>
                                <w:color w:val="5B9BD5" w:themeColor="accent1"/>
                                <w:sz w:val="52"/>
                                <w:szCs w:val="5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DC9B45" id="_x0000_t202" coordsize="21600,21600" o:spt="202" path="m,l,21600r21600,l21600,xe">
                <v:stroke joinstyle="miter"/>
                <v:path gradientshapeok="t" o:connecttype="rect"/>
              </v:shapetype>
              <v:shape id="Textové pole 16" o:spid="_x0000_s1026" type="#_x0000_t202" style="position:absolute;left:0;text-align:left;margin-left:96.4pt;margin-top:70.5pt;width:260.25pt;height:49.5pt;z-index:251658243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" fillcolor="white [3201]" stroked="f" strokeweight=".5pt">
                <v:textbox>
                  <w:txbxContent>
                    <w:p w14:paraId="05B7BBCE" w14:textId="77777777" w:rsidR="00265262" w:rsidRPr="00FD5E26" w:rsidRDefault="00265262" w:rsidP="00D835A2">
                      <w:pPr>
                        <w:jc w:val="center"/>
                        <w:rPr>
                          <w:color w:val="0070C0"/>
                          <w:sz w:val="52"/>
                          <w:szCs w:val="52"/>
                        </w:rPr>
                      </w:pPr>
                      <w:r w:rsidRPr="00FD5E26">
                        <w:rPr>
                          <w:color w:val="0070C0"/>
                          <w:sz w:val="52"/>
                          <w:szCs w:val="52"/>
                        </w:rPr>
                        <w:t>Útvar hodnoty za peniaze</w:t>
                      </w:r>
                    </w:p>
                    <w:p w14:paraId="74AC880D" w14:textId="77777777" w:rsidR="00265262" w:rsidRDefault="00265262" w:rsidP="00D835A2">
                      <w:pPr>
                        <w:jc w:val="center"/>
                        <w:rPr>
                          <w:color w:val="0070C0"/>
                          <w:sz w:val="52"/>
                          <w:szCs w:val="52"/>
                        </w:rPr>
                      </w:pPr>
                    </w:p>
                    <w:p w14:paraId="19EC6019" w14:textId="77777777" w:rsidR="00265262" w:rsidRPr="008A04D5" w:rsidRDefault="00265262" w:rsidP="00D835A2">
                      <w:pPr>
                        <w:jc w:val="center"/>
                        <w:rPr>
                          <w:color w:val="0070C0"/>
                          <w:sz w:val="52"/>
                          <w:szCs w:val="52"/>
                        </w:rPr>
                      </w:pPr>
                    </w:p>
                    <w:p w14:paraId="1C2F5ED9" w14:textId="77777777" w:rsidR="00265262" w:rsidRPr="008A04D5" w:rsidRDefault="00265262" w:rsidP="00D835A2">
                      <w:pPr>
                        <w:rPr>
                          <w:color w:val="5B9BD5" w:themeColor="accent1"/>
                          <w:sz w:val="52"/>
                          <w:szCs w:val="52"/>
                        </w:rPr>
                      </w:pP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6D9836F5" w14:textId="77777777" w:rsidR="00D835A2" w:rsidRPr="00892E63" w:rsidRDefault="00D835A2" w:rsidP="00D835A2">
      <w:pPr>
        <w:tabs>
          <w:tab w:val="left" w:pos="3945"/>
        </w:tabs>
        <w:spacing w:after="200" w:line="276" w:lineRule="auto"/>
      </w:pPr>
      <w:r w:rsidRPr="00892E63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80B2ADF" wp14:editId="3F78983C">
                <wp:simplePos x="0" y="0"/>
                <wp:positionH relativeFrom="margin">
                  <wp:posOffset>1500505</wp:posOffset>
                </wp:positionH>
                <wp:positionV relativeFrom="page">
                  <wp:posOffset>1428750</wp:posOffset>
                </wp:positionV>
                <wp:extent cx="2762250" cy="361950"/>
                <wp:effectExtent l="0" t="0" r="0" b="0"/>
                <wp:wrapNone/>
                <wp:docPr id="23" name="Textové po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7622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0567469" w14:textId="77777777" w:rsidR="00265262" w:rsidRPr="0095203C" w:rsidRDefault="00265262" w:rsidP="00D835A2">
                            <w:pPr>
                              <w:jc w:val="center"/>
                              <w:rPr>
                                <w:color w:val="5B9BD5" w:themeColor="accent1"/>
                              </w:rPr>
                            </w:pPr>
                            <w:r w:rsidRPr="0095203C">
                              <w:rPr>
                                <w:color w:val="5B9BD5" w:themeColor="accent1"/>
                              </w:rPr>
                              <w:t>Ministerstvo financií SR / www.finance.gov.sk/uhp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0B2ADF" id="Textové pole 23" o:spid="_x0000_s1027" type="#_x0000_t202" style="position:absolute;left:0;text-align:left;margin-left:118.15pt;margin-top:112.5pt;width:217.5pt;height:28.5pt;z-index:251658245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" fillcolor="white [3201]" stroked="f" strokeweight=".5pt">
                <v:textbox>
                  <w:txbxContent>
                    <w:p w14:paraId="60567469" w14:textId="77777777" w:rsidR="00265262" w:rsidRPr="0095203C" w:rsidRDefault="00265262" w:rsidP="00D835A2">
                      <w:pPr>
                        <w:jc w:val="center"/>
                        <w:rPr>
                          <w:color w:val="5B9BD5" w:themeColor="accent1"/>
                        </w:rPr>
                      </w:pPr>
                      <w:r w:rsidRPr="0095203C">
                        <w:rPr>
                          <w:color w:val="5B9BD5" w:themeColor="accent1"/>
                        </w:rPr>
                        <w:t>Ministerstvo financií SR / www.finance.gov.sk/uhp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  <w:r w:rsidRPr="00892E63">
        <w:tab/>
      </w:r>
    </w:p>
    <w:p w14:paraId="3B467189" w14:textId="75F3DFC2" w:rsidR="006C7B5F" w:rsidRPr="0021178B" w:rsidRDefault="006C7B5F" w:rsidP="006C7B5F">
      <w:pPr>
        <w:tabs>
          <w:tab w:val="left" w:pos="3510"/>
        </w:tabs>
        <w:spacing w:after="200" w:line="276" w:lineRule="auto"/>
      </w:pPr>
    </w:p>
    <w:p w14:paraId="187E7521" w14:textId="58ADEAE9" w:rsidR="006C7B5F" w:rsidRPr="0021178B" w:rsidRDefault="008A04D5" w:rsidP="008A04D5">
      <w:pPr>
        <w:tabs>
          <w:tab w:val="left" w:pos="2550"/>
        </w:tabs>
        <w:spacing w:after="200" w:line="276" w:lineRule="auto"/>
      </w:pPr>
      <w:r w:rsidRPr="0021178B">
        <w:tab/>
      </w:r>
    </w:p>
    <w:p w14:paraId="46603D18" w14:textId="2319BFAB" w:rsidR="008A04D5" w:rsidRPr="0021178B" w:rsidRDefault="00D835A2" w:rsidP="008A04D5">
      <w:pPr>
        <w:spacing w:after="0" w:line="276" w:lineRule="auto"/>
      </w:pPr>
      <w:r w:rsidRPr="00892E63">
        <w:rPr>
          <w:noProof/>
          <w:lang w:eastAsia="sk-SK"/>
        </w:rPr>
        <w:drawing>
          <wp:anchor distT="0" distB="0" distL="114300" distR="114300" simplePos="0" relativeHeight="251658247" behindDoc="0" locked="0" layoutInCell="1" allowOverlap="1" wp14:anchorId="4A441949" wp14:editId="0F9BA7F5">
            <wp:simplePos x="0" y="0"/>
            <wp:positionH relativeFrom="margin">
              <wp:posOffset>2491105</wp:posOffset>
            </wp:positionH>
            <wp:positionV relativeFrom="page">
              <wp:posOffset>2157095</wp:posOffset>
            </wp:positionV>
            <wp:extent cx="729615" cy="951230"/>
            <wp:effectExtent l="0" t="0" r="0" b="1270"/>
            <wp:wrapNone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uhpv5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615" cy="9512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148DD8" w14:textId="43BCF130" w:rsidR="008A04D5" w:rsidRPr="0021178B" w:rsidRDefault="008A04D5" w:rsidP="008A04D5">
      <w:pPr>
        <w:spacing w:after="0" w:line="276" w:lineRule="auto"/>
      </w:pPr>
    </w:p>
    <w:p w14:paraId="3092864A" w14:textId="6B78BED2" w:rsidR="008A04D5" w:rsidRPr="0021178B" w:rsidRDefault="008A04D5" w:rsidP="008A04D5">
      <w:pPr>
        <w:spacing w:after="0" w:line="276" w:lineRule="auto"/>
      </w:pPr>
    </w:p>
    <w:p w14:paraId="0036913D" w14:textId="00D256CB" w:rsidR="008A04D5" w:rsidRPr="0021178B" w:rsidRDefault="006C09D2" w:rsidP="008A04D5">
      <w:pPr>
        <w:spacing w:after="0" w:line="276" w:lineRule="auto"/>
      </w:pPr>
      <w:r w:rsidRPr="0021178B"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1" behindDoc="0" locked="1" layoutInCell="1" allowOverlap="1" wp14:anchorId="26A812ED" wp14:editId="1C92952A">
                <wp:simplePos x="0" y="0"/>
                <wp:positionH relativeFrom="margin">
                  <wp:posOffset>948055</wp:posOffset>
                </wp:positionH>
                <wp:positionV relativeFrom="page">
                  <wp:posOffset>3848100</wp:posOffset>
                </wp:positionV>
                <wp:extent cx="3862705" cy="476250"/>
                <wp:effectExtent l="0" t="0" r="4445" b="0"/>
                <wp:wrapNone/>
                <wp:docPr id="4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6270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rgbClr r="0" g="0" b="0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FED807" w14:textId="77777777" w:rsidR="00D179E2" w:rsidRPr="00DC52D5" w:rsidRDefault="00D179E2" w:rsidP="00D179E2">
                            <w:pPr>
                              <w:spacing w:after="0" w:line="276" w:lineRule="auto"/>
                              <w:jc w:val="center"/>
                              <w:rPr>
                                <w:color w:val="0070C0"/>
                                <w:sz w:val="52"/>
                                <w:szCs w:val="56"/>
                              </w:rPr>
                            </w:pPr>
                            <w:r w:rsidRPr="00DC52D5">
                              <w:rPr>
                                <w:color w:val="0070C0"/>
                                <w:sz w:val="52"/>
                                <w:szCs w:val="56"/>
                              </w:rPr>
                              <w:t>Vzor štúdie uskutočniteľnosti</w:t>
                            </w:r>
                          </w:p>
                          <w:p w14:paraId="437417EB" w14:textId="77777777" w:rsidR="00265262" w:rsidRDefault="00265262" w:rsidP="00205DCF">
                            <w:pPr>
                              <w:spacing w:line="254" w:lineRule="auto"/>
                              <w:rPr>
                                <w:rFonts w:eastAsia="Calibri" w:hAnsi="Calibri" w:cs="Calibri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</w:pPr>
                            <w:r>
                              <w:rPr>
                                <w:rFonts w:eastAsia="Calibri" w:hAnsi="Calibri" w:cs="Calibri"/>
                                <w:color w:val="000000"/>
                                <w:sz w:val="16"/>
                                <w:szCs w:val="16"/>
                                <w:lang w:val="en-US"/>
                              </w:rPr>
                              <w:t> </w:t>
                            </w:r>
                          </w:p>
                        </w:txbxContent>
                      </wps:txbx>
                      <wps:bodyPr spcFirstLastPara="0"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6A812ED" id="Textové pole 4" o:spid="_x0000_s1028" style="position:absolute;left:0;text-align:left;margin-left:74.65pt;margin-top:303pt;width:304.15pt;height:37.5pt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" fillcolor="white [3201]" stroked="f" strokeweight=".5pt">
                <v:textbox>
                  <w:txbxContent>
                    <w:p w14:paraId="62FED807" w14:textId="77777777" w:rsidR="00D179E2" w:rsidRPr="00DC52D5" w:rsidRDefault="00D179E2" w:rsidP="00D179E2">
                      <w:pPr>
                        <w:spacing w:after="0" w:line="276" w:lineRule="auto"/>
                        <w:jc w:val="center"/>
                        <w:rPr>
                          <w:color w:val="0070C0"/>
                          <w:sz w:val="52"/>
                          <w:szCs w:val="56"/>
                        </w:rPr>
                      </w:pPr>
                      <w:r w:rsidRPr="00DC52D5">
                        <w:rPr>
                          <w:color w:val="0070C0"/>
                          <w:sz w:val="52"/>
                          <w:szCs w:val="56"/>
                        </w:rPr>
                        <w:t>Vzor štúdie uskutočniteľnosti</w:t>
                      </w:r>
                    </w:p>
                    <w:p w14:paraId="437417EB" w14:textId="77777777" w:rsidR="00265262" w:rsidRDefault="00265262" w:rsidP="00205DCF">
                      <w:pPr>
                        <w:spacing w:line="254" w:lineRule="auto"/>
                        <w:rPr>
                          <w:rFonts w:eastAsia="Calibri" w:hAnsi="Calibri" w:cs="Calibri"/>
                          <w:color w:val="000000"/>
                          <w:sz w:val="16"/>
                          <w:szCs w:val="16"/>
                          <w:lang w:val="en-US"/>
                        </w:rPr>
                      </w:pPr>
                      <w:r>
                        <w:rPr>
                          <w:rFonts w:eastAsia="Calibri" w:hAnsi="Calibri" w:cs="Calibri"/>
                          <w:color w:val="000000"/>
                          <w:sz w:val="16"/>
                          <w:szCs w:val="16"/>
                          <w:lang w:val="en-US"/>
                        </w:rPr>
                        <w:t> </w:t>
                      </w:r>
                    </w:p>
                  </w:txbxContent>
                </v:textbox>
                <w10:wrap anchorx="margin" anchory="page"/>
                <w10:anchorlock/>
              </v:rect>
            </w:pict>
          </mc:Fallback>
        </mc:AlternateContent>
      </w:r>
    </w:p>
    <w:p w14:paraId="486E8828" w14:textId="45059C53" w:rsidR="006C09D2" w:rsidRPr="0021178B" w:rsidRDefault="006C09D2" w:rsidP="00F416F2">
      <w:pPr>
        <w:spacing w:after="0" w:line="276" w:lineRule="auto"/>
        <w:jc w:val="center"/>
        <w:rPr>
          <w:color w:val="2E74B5" w:themeColor="accent1" w:themeShade="BF"/>
          <w:sz w:val="52"/>
          <w:szCs w:val="56"/>
        </w:rPr>
      </w:pPr>
    </w:p>
    <w:bookmarkStart w:id="1" w:name="_Toc454919372"/>
    <w:p w14:paraId="536A4CCF" w14:textId="0A3D5B5C" w:rsidR="006C09D2" w:rsidRPr="0021178B" w:rsidRDefault="006C09D2" w:rsidP="006C7B5F">
      <w:pPr>
        <w:spacing w:after="0" w:line="276" w:lineRule="auto"/>
        <w:jc w:val="center"/>
        <w:rPr>
          <w:color w:val="2E74B5" w:themeColor="accent1" w:themeShade="BF"/>
          <w:sz w:val="40"/>
          <w:szCs w:val="40"/>
        </w:rPr>
      </w:pPr>
      <w:r w:rsidRPr="0021178B">
        <w:rPr>
          <w:noProof/>
          <w:color w:val="2E74B5" w:themeColor="accent1" w:themeShade="BF"/>
          <w:sz w:val="52"/>
          <w:szCs w:val="56"/>
          <w:lang w:eastAsia="sk-SK"/>
        </w:rPr>
        <mc:AlternateContent>
          <mc:Choice Requires="wps">
            <w:drawing>
              <wp:anchor distT="0" distB="0" distL="114300" distR="114300" simplePos="0" relativeHeight="251658242" behindDoc="0" locked="1" layoutInCell="1" allowOverlap="1" wp14:anchorId="01811109" wp14:editId="33392E41">
                <wp:simplePos x="0" y="0"/>
                <wp:positionH relativeFrom="margin">
                  <wp:align>center</wp:align>
                </wp:positionH>
                <wp:positionV relativeFrom="page">
                  <wp:posOffset>4421505</wp:posOffset>
                </wp:positionV>
                <wp:extent cx="6304915" cy="1019175"/>
                <wp:effectExtent l="0" t="0" r="635" b="9525"/>
                <wp:wrapNone/>
                <wp:docPr id="29" name="Textové po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04915" cy="1019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8E737E" w14:textId="77777777" w:rsidR="00640BD8" w:rsidRDefault="00640BD8" w:rsidP="00D179E2">
                            <w:pPr>
                              <w:jc w:val="center"/>
                              <w:rPr>
                                <w:i/>
                                <w:color w:val="0070C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i/>
                                <w:color w:val="0070C0"/>
                                <w:sz w:val="40"/>
                                <w:szCs w:val="40"/>
                              </w:rPr>
                              <w:t xml:space="preserve">Nákup hardvérového vybavenia </w:t>
                            </w:r>
                          </w:p>
                          <w:p w14:paraId="105A5C17" w14:textId="64EBB6BB" w:rsidR="00D179E2" w:rsidRPr="00640BD8" w:rsidRDefault="00640BD8" w:rsidP="00D179E2">
                            <w:pPr>
                              <w:jc w:val="center"/>
                              <w:rPr>
                                <w:i/>
                                <w:color w:val="0070C0"/>
                                <w:sz w:val="36"/>
                                <w:szCs w:val="40"/>
                              </w:rPr>
                            </w:pPr>
                            <w:r w:rsidRPr="00640BD8">
                              <w:rPr>
                                <w:i/>
                                <w:color w:val="0070C0"/>
                                <w:sz w:val="36"/>
                                <w:szCs w:val="40"/>
                              </w:rPr>
                              <w:t>Úrad nesplnených želaní SR</w:t>
                            </w:r>
                          </w:p>
                          <w:p w14:paraId="27481B30" w14:textId="4173BE5A" w:rsidR="00265262" w:rsidRPr="00E722D9" w:rsidRDefault="00265262" w:rsidP="0050558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811109" id="Textové pole 29" o:spid="_x0000_s1029" type="#_x0000_t202" style="position:absolute;left:0;text-align:left;margin-left:0;margin-top:348.15pt;width:496.45pt;height:80.25pt;z-index:25165824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" fillcolor="white [3201]" stroked="f" strokeweight=".5pt">
                <v:textbox>
                  <w:txbxContent>
                    <w:p w14:paraId="048E737E" w14:textId="77777777" w:rsidR="00640BD8" w:rsidRDefault="00640BD8" w:rsidP="00D179E2">
                      <w:pPr>
                        <w:jc w:val="center"/>
                        <w:rPr>
                          <w:i/>
                          <w:color w:val="0070C0"/>
                          <w:sz w:val="40"/>
                          <w:szCs w:val="40"/>
                        </w:rPr>
                      </w:pPr>
                      <w:r>
                        <w:rPr>
                          <w:i/>
                          <w:color w:val="0070C0"/>
                          <w:sz w:val="40"/>
                          <w:szCs w:val="40"/>
                        </w:rPr>
                        <w:t xml:space="preserve">Nákup hardvérového vybavenia </w:t>
                      </w:r>
                    </w:p>
                    <w:p w14:paraId="105A5C17" w14:textId="64EBB6BB" w:rsidR="00D179E2" w:rsidRPr="00640BD8" w:rsidRDefault="00640BD8" w:rsidP="00D179E2">
                      <w:pPr>
                        <w:jc w:val="center"/>
                        <w:rPr>
                          <w:i/>
                          <w:color w:val="0070C0"/>
                          <w:sz w:val="36"/>
                          <w:szCs w:val="40"/>
                        </w:rPr>
                      </w:pPr>
                      <w:r w:rsidRPr="00640BD8">
                        <w:rPr>
                          <w:i/>
                          <w:color w:val="0070C0"/>
                          <w:sz w:val="36"/>
                          <w:szCs w:val="40"/>
                        </w:rPr>
                        <w:t>Úrad nesplnených želaní SR</w:t>
                      </w:r>
                    </w:p>
                    <w:p w14:paraId="27481B30" w14:textId="4173BE5A" w:rsidR="00265262" w:rsidRPr="00E722D9" w:rsidRDefault="00265262" w:rsidP="00505589">
                      <w:pPr>
                        <w:jc w:val="center"/>
                        <w:rPr>
                          <w:sz w:val="18"/>
                        </w:rPr>
                      </w:pPr>
                    </w:p>
                  </w:txbxContent>
                </v:textbox>
                <w10:wrap anchorx="margin" anchory="page"/>
                <w10:anchorlock/>
              </v:shape>
            </w:pict>
          </mc:Fallback>
        </mc:AlternateContent>
      </w:r>
    </w:p>
    <w:bookmarkEnd w:id="1"/>
    <w:p w14:paraId="3011871A" w14:textId="4D8A423F" w:rsidR="006C7B5F" w:rsidRPr="0021178B" w:rsidRDefault="006C7B5F" w:rsidP="006C7B5F">
      <w:pPr>
        <w:spacing w:after="200" w:line="276" w:lineRule="auto"/>
      </w:pPr>
    </w:p>
    <w:p w14:paraId="2B78CB7C" w14:textId="77777777" w:rsidR="006C7B5F" w:rsidRPr="0021178B" w:rsidRDefault="006C7B5F" w:rsidP="006C7B5F">
      <w:pPr>
        <w:spacing w:after="200" w:line="276" w:lineRule="auto"/>
        <w:rPr>
          <w:color w:val="2E74B5" w:themeColor="accent1" w:themeShade="BF"/>
        </w:rPr>
      </w:pPr>
    </w:p>
    <w:p w14:paraId="5423221F" w14:textId="77777777" w:rsidR="008A04D5" w:rsidRPr="0021178B" w:rsidRDefault="008A04D5" w:rsidP="006C7B5F"/>
    <w:p w14:paraId="62E0E370" w14:textId="61BF4278" w:rsidR="008A04D5" w:rsidRPr="004F1950" w:rsidRDefault="008A04D5" w:rsidP="004F1950">
      <w:pPr>
        <w:jc w:val="center"/>
        <w:rPr>
          <w:color w:val="FF0000"/>
        </w:rPr>
      </w:pPr>
    </w:p>
    <w:p w14:paraId="68823A45" w14:textId="77777777" w:rsidR="008A04D5" w:rsidRPr="0021178B" w:rsidRDefault="008A04D5" w:rsidP="006C7B5F"/>
    <w:p w14:paraId="67024933" w14:textId="0CDEC710" w:rsidR="008A04D5" w:rsidRPr="0021178B" w:rsidRDefault="008A04D5" w:rsidP="006C7B5F"/>
    <w:p w14:paraId="5DBF0517" w14:textId="77777777" w:rsidR="008A04D5" w:rsidRPr="0021178B" w:rsidRDefault="008A04D5" w:rsidP="006C7B5F"/>
    <w:p w14:paraId="04331BDA" w14:textId="77777777" w:rsidR="008A04D5" w:rsidRPr="0021178B" w:rsidRDefault="008A04D5" w:rsidP="006C7B5F"/>
    <w:p w14:paraId="37C01B2A" w14:textId="77777777" w:rsidR="008A04D5" w:rsidRPr="0021178B" w:rsidRDefault="008A04D5" w:rsidP="006C7B5F"/>
    <w:p w14:paraId="5FDEF119" w14:textId="77777777" w:rsidR="008A04D5" w:rsidRPr="0021178B" w:rsidRDefault="008A04D5" w:rsidP="006C7B5F"/>
    <w:p w14:paraId="06D439EE" w14:textId="4C0FFA4E" w:rsidR="008A04D5" w:rsidRPr="0021178B" w:rsidRDefault="008A04D5" w:rsidP="006C7B5F"/>
    <w:p w14:paraId="16BF1DE1" w14:textId="50CCAD8F" w:rsidR="008A04D5" w:rsidRPr="0021178B" w:rsidRDefault="008A04D5" w:rsidP="006C7B5F"/>
    <w:p w14:paraId="3CE9FFFA" w14:textId="74EEB8B8" w:rsidR="008A04D5" w:rsidRPr="0021178B" w:rsidRDefault="008A04D5" w:rsidP="006C7B5F"/>
    <w:p w14:paraId="780DFF58" w14:textId="2BC03C1D" w:rsidR="006C7B5F" w:rsidRPr="0021178B" w:rsidRDefault="00D835A2" w:rsidP="006C7B5F">
      <w:r w:rsidRPr="00892E63">
        <w:rPr>
          <w:rFonts w:ascii="NeueHaasGroteskText W02" w:hAnsi="NeueHaasGroteskText W02"/>
          <w:noProof/>
          <w:sz w:val="52"/>
          <w:szCs w:val="52"/>
          <w:lang w:eastAsia="sk-SK"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4A8CDB00" wp14:editId="50F61B18">
                <wp:simplePos x="0" y="0"/>
                <wp:positionH relativeFrom="margin">
                  <wp:posOffset>1926908</wp:posOffset>
                </wp:positionH>
                <wp:positionV relativeFrom="page">
                  <wp:posOffset>8128953</wp:posOffset>
                </wp:positionV>
                <wp:extent cx="273050" cy="70485"/>
                <wp:effectExtent l="6032" t="0" r="0" b="0"/>
                <wp:wrapNone/>
                <wp:docPr id="18" name="Obdĺžni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273050" cy="7048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68BDE8" id="Obdĺžnik 18" o:spid="_x0000_s1026" style="position:absolute;margin-left:151.75pt;margin-top:640.1pt;width:21.5pt;height:5.55pt;rotation:90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" fillcolor="#5b9bd5 [3204]" stroked="f" strokeweight="1pt">
                <w10:wrap anchorx="margin" anchory="page"/>
              </v:rect>
            </w:pict>
          </mc:Fallback>
        </mc:AlternateContent>
      </w:r>
      <w:r w:rsidR="006C7B5F" w:rsidRPr="0021178B">
        <w:rPr>
          <w:b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1" layoutInCell="1" allowOverlap="1" wp14:anchorId="31D944AE" wp14:editId="4F719304">
                <wp:simplePos x="0" y="0"/>
                <wp:positionH relativeFrom="margin">
                  <wp:posOffset>1985010</wp:posOffset>
                </wp:positionH>
                <wp:positionV relativeFrom="margin">
                  <wp:posOffset>7075170</wp:posOffset>
                </wp:positionV>
                <wp:extent cx="1781175" cy="584200"/>
                <wp:effectExtent l="0" t="0" r="9525" b="6350"/>
                <wp:wrapSquare wrapText="bothSides"/>
                <wp:docPr id="29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81175" cy="584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0F4F2C0" w14:textId="21472530" w:rsidR="00265262" w:rsidRPr="008D4BCA" w:rsidRDefault="00CF6B6F" w:rsidP="006C7B5F">
                            <w:pPr>
                              <w:jc w:val="center"/>
                              <w:rPr>
                                <w:color w:val="0070C0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0070C0"/>
                                <w:sz w:val="40"/>
                                <w:szCs w:val="40"/>
                              </w:rPr>
                              <w:t>Január 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D944AE" id="Text Box 2" o:spid="_x0000_s1030" type="#_x0000_t202" style="position:absolute;left:0;text-align:left;margin-left:156.3pt;margin-top:557.1pt;width:140.25pt;height:46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" stroked="f">
                <v:textbox>
                  <w:txbxContent>
                    <w:p w14:paraId="30F4F2C0" w14:textId="21472530" w:rsidR="00265262" w:rsidRPr="008D4BCA" w:rsidRDefault="00CF6B6F" w:rsidP="006C7B5F">
                      <w:pPr>
                        <w:jc w:val="center"/>
                        <w:rPr>
                          <w:color w:val="0070C0"/>
                          <w:sz w:val="40"/>
                          <w:szCs w:val="40"/>
                        </w:rPr>
                      </w:pPr>
                      <w:r>
                        <w:rPr>
                          <w:color w:val="0070C0"/>
                          <w:sz w:val="40"/>
                          <w:szCs w:val="40"/>
                        </w:rPr>
                        <w:t>Január 2023</w:t>
                      </w:r>
                    </w:p>
                  </w:txbxContent>
                </v:textbox>
                <w10:wrap type="square" anchorx="margin" anchory="margin"/>
                <w10:anchorlock/>
              </v:shape>
            </w:pict>
          </mc:Fallback>
        </mc:AlternateContent>
      </w:r>
    </w:p>
    <w:p w14:paraId="4C09D7E4" w14:textId="6254E4CC" w:rsidR="006C7B5F" w:rsidRPr="0021178B" w:rsidRDefault="006C7B5F" w:rsidP="006C7B5F">
      <w:pPr>
        <w:jc w:val="right"/>
        <w:rPr>
          <w:b/>
          <w:sz w:val="36"/>
          <w:szCs w:val="36"/>
        </w:rPr>
      </w:pPr>
    </w:p>
    <w:p w14:paraId="174C7002" w14:textId="256B83C2" w:rsidR="00CE0431" w:rsidRPr="0021178B" w:rsidRDefault="00CE0431" w:rsidP="00CE0431">
      <w:pPr>
        <w:spacing w:after="0"/>
        <w:rPr>
          <w:b/>
          <w:sz w:val="28"/>
        </w:rPr>
      </w:pPr>
    </w:p>
    <w:p w14:paraId="3B93AF30" w14:textId="2AC00F6F" w:rsidR="000B7184" w:rsidRDefault="000B7184" w:rsidP="00866CD7"/>
    <w:p w14:paraId="2BD1410D" w14:textId="36D73DA4" w:rsidR="00866CD7" w:rsidRDefault="00866CD7">
      <w:pPr>
        <w:spacing w:after="160"/>
        <w:jc w:val="left"/>
      </w:pPr>
      <w:r>
        <w:br w:type="page"/>
      </w:r>
    </w:p>
    <w:p w14:paraId="2A45A195" w14:textId="5B476915" w:rsidR="00F11522" w:rsidRDefault="00F11522" w:rsidP="000016FF">
      <w:pPr>
        <w:pStyle w:val="Nadpis1"/>
        <w:rPr>
          <w:rFonts w:eastAsia="Calibri"/>
        </w:rPr>
      </w:pPr>
      <w:r>
        <w:rPr>
          <w:rFonts w:eastAsia="Calibri"/>
        </w:rPr>
        <w:lastRenderedPageBreak/>
        <w:t>Manažérske zhrnutie</w:t>
      </w:r>
    </w:p>
    <w:p w14:paraId="06DFD84E" w14:textId="7F375037" w:rsidR="00776F65" w:rsidRPr="000A1B81" w:rsidRDefault="00776F65" w:rsidP="6A630BC8">
      <w:pPr>
        <w:spacing w:after="160"/>
        <w:rPr>
          <w:rStyle w:val="normaltextrun"/>
          <w:b/>
          <w:bCs/>
          <w:color w:val="000000"/>
          <w:shd w:val="clear" w:color="auto" w:fill="FFFFFF"/>
        </w:rPr>
      </w:pPr>
      <w:r>
        <w:rPr>
          <w:rStyle w:val="normaltextrun"/>
          <w:b/>
          <w:bCs/>
          <w:color w:val="000000"/>
          <w:shd w:val="clear" w:color="auto" w:fill="FFFFFF"/>
        </w:rPr>
        <w:t xml:space="preserve">Úrad </w:t>
      </w:r>
      <w:r w:rsidR="00CF6B6F">
        <w:rPr>
          <w:rStyle w:val="normaltextrun"/>
          <w:b/>
          <w:bCs/>
          <w:color w:val="000000"/>
          <w:shd w:val="clear" w:color="auto" w:fill="FFFFFF"/>
        </w:rPr>
        <w:t>nesplnených želaní</w:t>
      </w:r>
      <w:r w:rsidR="00411711">
        <w:rPr>
          <w:rStyle w:val="normaltextrun"/>
          <w:b/>
          <w:bCs/>
          <w:color w:val="000000"/>
          <w:shd w:val="clear" w:color="auto" w:fill="FFFFFF"/>
        </w:rPr>
        <w:t xml:space="preserve"> (ÚNŽ)</w:t>
      </w:r>
      <w:r w:rsidR="00CF6B6F">
        <w:rPr>
          <w:rStyle w:val="normaltextrun"/>
          <w:b/>
          <w:bCs/>
          <w:color w:val="000000"/>
          <w:shd w:val="clear" w:color="auto" w:fill="FFFFFF"/>
        </w:rPr>
        <w:t xml:space="preserve"> plánuje</w:t>
      </w:r>
      <w:r w:rsidR="009135E2">
        <w:rPr>
          <w:rStyle w:val="normaltextrun"/>
          <w:b/>
          <w:bCs/>
          <w:color w:val="000000"/>
          <w:shd w:val="clear" w:color="auto" w:fill="FFFFFF"/>
        </w:rPr>
        <w:t xml:space="preserve"> počas štyroch rokov</w:t>
      </w:r>
      <w:r w:rsidR="001F44AC">
        <w:rPr>
          <w:rStyle w:val="normaltextrun"/>
          <w:b/>
          <w:bCs/>
          <w:color w:val="000000"/>
          <w:shd w:val="clear" w:color="auto" w:fill="FFFFFF"/>
        </w:rPr>
        <w:t xml:space="preserve"> obnoviť zastaraný hardvér pre všetkých svojich zamestnancov</w:t>
      </w:r>
      <w:r w:rsidR="00CF6B6F">
        <w:rPr>
          <w:rStyle w:val="normaltextrun"/>
          <w:b/>
          <w:bCs/>
          <w:color w:val="000000"/>
          <w:shd w:val="clear" w:color="auto" w:fill="FFFFFF"/>
        </w:rPr>
        <w:t xml:space="preserve"> </w:t>
      </w:r>
      <w:r w:rsidR="00502668">
        <w:rPr>
          <w:rStyle w:val="normaltextrun"/>
          <w:b/>
          <w:bCs/>
          <w:color w:val="000000"/>
          <w:shd w:val="clear" w:color="auto" w:fill="FFFFFF"/>
        </w:rPr>
        <w:t xml:space="preserve">za </w:t>
      </w:r>
      <w:r w:rsidR="00530E71">
        <w:rPr>
          <w:rStyle w:val="normaltextrun"/>
          <w:b/>
          <w:bCs/>
          <w:color w:val="000000"/>
          <w:shd w:val="clear" w:color="auto" w:fill="FFFFFF"/>
        </w:rPr>
        <w:t>10</w:t>
      </w:r>
      <w:r w:rsidR="00502668">
        <w:rPr>
          <w:rStyle w:val="normaltextrun"/>
          <w:b/>
          <w:bCs/>
          <w:color w:val="000000"/>
          <w:shd w:val="clear" w:color="auto" w:fill="FFFFFF"/>
        </w:rPr>
        <w:t>,</w:t>
      </w:r>
      <w:r w:rsidR="000A1B81">
        <w:rPr>
          <w:rStyle w:val="normaltextrun"/>
          <w:b/>
          <w:bCs/>
          <w:color w:val="000000"/>
          <w:shd w:val="clear" w:color="auto" w:fill="FFFFFF"/>
        </w:rPr>
        <w:t>7</w:t>
      </w:r>
      <w:r w:rsidR="00CF6B6F">
        <w:rPr>
          <w:rStyle w:val="normaltextrun"/>
          <w:b/>
          <w:bCs/>
          <w:color w:val="000000"/>
          <w:shd w:val="clear" w:color="auto" w:fill="FFFFFF"/>
        </w:rPr>
        <w:t xml:space="preserve"> mil. eur s DPH.</w:t>
      </w:r>
      <w:r>
        <w:rPr>
          <w:rStyle w:val="normaltextrun"/>
          <w:b/>
          <w:bCs/>
          <w:color w:val="000000"/>
          <w:shd w:val="clear" w:color="auto" w:fill="FFFFFF"/>
        </w:rPr>
        <w:t xml:space="preserve"> </w:t>
      </w:r>
      <w:r w:rsidR="00CF6B6F">
        <w:rPr>
          <w:rStyle w:val="normaltextrun"/>
          <w:bCs/>
          <w:color w:val="000000"/>
          <w:shd w:val="clear" w:color="auto" w:fill="FFFFFF"/>
        </w:rPr>
        <w:t xml:space="preserve">V </w:t>
      </w:r>
      <w:r w:rsidRPr="6A630BC8">
        <w:rPr>
          <w:rStyle w:val="normaltextrun"/>
          <w:color w:val="000000"/>
          <w:shd w:val="clear" w:color="auto" w:fill="FFFFFF"/>
        </w:rPr>
        <w:t>rámci projektu bude</w:t>
      </w:r>
      <w:r w:rsidR="001F44AC">
        <w:rPr>
          <w:rStyle w:val="normaltextrun"/>
          <w:color w:val="000000"/>
          <w:shd w:val="clear" w:color="auto" w:fill="FFFFFF"/>
        </w:rPr>
        <w:t xml:space="preserve"> obstaraných 5</w:t>
      </w:r>
      <w:r w:rsidR="00A107B1">
        <w:rPr>
          <w:rStyle w:val="normaltextrun"/>
          <w:color w:val="000000"/>
          <w:shd w:val="clear" w:color="auto" w:fill="FFFFFF"/>
        </w:rPr>
        <w:t xml:space="preserve"> </w:t>
      </w:r>
      <w:r w:rsidR="001F44AC">
        <w:rPr>
          <w:rStyle w:val="normaltextrun"/>
          <w:color w:val="000000"/>
          <w:shd w:val="clear" w:color="auto" w:fill="FFFFFF"/>
        </w:rPr>
        <w:t>200</w:t>
      </w:r>
      <w:r w:rsidR="00CF6B6F">
        <w:rPr>
          <w:rStyle w:val="normaltextrun"/>
          <w:color w:val="000000"/>
          <w:shd w:val="clear" w:color="auto" w:fill="FFFFFF"/>
        </w:rPr>
        <w:t xml:space="preserve"> notebookov s príslušenstvom, licencií pre antivíru</w:t>
      </w:r>
      <w:r w:rsidR="001F44AC">
        <w:rPr>
          <w:rStyle w:val="normaltextrun"/>
          <w:color w:val="000000"/>
          <w:shd w:val="clear" w:color="auto" w:fill="FFFFFF"/>
        </w:rPr>
        <w:t>s a kancelársky balík Office a</w:t>
      </w:r>
      <w:r w:rsidR="00F80E06">
        <w:rPr>
          <w:rStyle w:val="normaltextrun"/>
          <w:color w:val="000000"/>
          <w:shd w:val="clear" w:color="auto" w:fill="FFFFFF"/>
        </w:rPr>
        <w:t xml:space="preserve"> 76</w:t>
      </w:r>
      <w:r w:rsidR="001F44AC">
        <w:rPr>
          <w:rStyle w:val="normaltextrun"/>
          <w:color w:val="000000"/>
          <w:shd w:val="clear" w:color="auto" w:fill="FFFFFF"/>
        </w:rPr>
        <w:t> </w:t>
      </w:r>
      <w:r w:rsidR="00F80E06">
        <w:rPr>
          <w:rStyle w:val="normaltextrun"/>
          <w:color w:val="000000"/>
          <w:shd w:val="clear" w:color="auto" w:fill="FFFFFF"/>
        </w:rPr>
        <w:t>multifunkčných zariadení pre</w:t>
      </w:r>
      <w:r w:rsidR="005C4608">
        <w:rPr>
          <w:rStyle w:val="normaltextrun"/>
          <w:color w:val="000000"/>
          <w:shd w:val="clear" w:color="auto" w:fill="FFFFFF"/>
        </w:rPr>
        <w:t xml:space="preserve"> tlač a skenovanie</w:t>
      </w:r>
      <w:r w:rsidR="00CF6B6F">
        <w:rPr>
          <w:rStyle w:val="normaltextrun"/>
          <w:color w:val="000000"/>
          <w:shd w:val="clear" w:color="auto" w:fill="FFFFFF"/>
        </w:rPr>
        <w:t xml:space="preserve">. </w:t>
      </w:r>
      <w:r w:rsidR="005C4608">
        <w:rPr>
          <w:rStyle w:val="normaltextrun"/>
          <w:color w:val="000000"/>
          <w:shd w:val="clear" w:color="auto" w:fill="FFFFFF"/>
        </w:rPr>
        <w:t>Vybavenie bude nakupované postupne, rozpočet</w:t>
      </w:r>
      <w:r w:rsidR="00ED3A20">
        <w:rPr>
          <w:rStyle w:val="normaltextrun"/>
          <w:color w:val="000000"/>
          <w:shd w:val="clear" w:color="auto" w:fill="FFFFFF"/>
        </w:rPr>
        <w:t xml:space="preserve"> bude </w:t>
      </w:r>
      <w:r w:rsidR="005C4608">
        <w:rPr>
          <w:rStyle w:val="normaltextrun"/>
          <w:color w:val="000000"/>
          <w:shd w:val="clear" w:color="auto" w:fill="FFFFFF"/>
        </w:rPr>
        <w:t xml:space="preserve">priebežne </w:t>
      </w:r>
      <w:r w:rsidR="00ED3A20">
        <w:rPr>
          <w:rStyle w:val="normaltextrun"/>
          <w:color w:val="000000"/>
          <w:shd w:val="clear" w:color="auto" w:fill="FFFFFF"/>
        </w:rPr>
        <w:t>aktualizovan</w:t>
      </w:r>
      <w:r w:rsidR="005C4608">
        <w:rPr>
          <w:rStyle w:val="normaltextrun"/>
          <w:color w:val="000000"/>
          <w:shd w:val="clear" w:color="auto" w:fill="FFFFFF"/>
        </w:rPr>
        <w:t>ý</w:t>
      </w:r>
      <w:r w:rsidR="00ED3A20">
        <w:rPr>
          <w:rStyle w:val="normaltextrun"/>
          <w:color w:val="000000"/>
          <w:shd w:val="clear" w:color="auto" w:fill="FFFFFF"/>
        </w:rPr>
        <w:t xml:space="preserve"> podľa </w:t>
      </w:r>
      <w:r w:rsidR="005C4608">
        <w:rPr>
          <w:rStyle w:val="normaltextrun"/>
          <w:color w:val="000000"/>
          <w:shd w:val="clear" w:color="auto" w:fill="FFFFFF"/>
        </w:rPr>
        <w:t>výsledkov čiastkových nákupov.</w:t>
      </w:r>
    </w:p>
    <w:p w14:paraId="1ABE8440" w14:textId="2DB09584" w:rsidR="00776F65" w:rsidRDefault="00776F65" w:rsidP="00776F65">
      <w:r>
        <w:rPr>
          <w:rStyle w:val="normaltextrun"/>
          <w:b/>
          <w:bCs/>
          <w:color w:val="000000"/>
          <w:shd w:val="clear" w:color="auto" w:fill="FFFFFF"/>
        </w:rPr>
        <w:t xml:space="preserve">Projekt je potrebný kvôli </w:t>
      </w:r>
      <w:r w:rsidR="005C4608">
        <w:rPr>
          <w:rStyle w:val="normaltextrun"/>
          <w:b/>
          <w:bCs/>
          <w:color w:val="000000"/>
          <w:shd w:val="clear" w:color="auto" w:fill="FFFFFF"/>
        </w:rPr>
        <w:t xml:space="preserve">zastaranosti a </w:t>
      </w:r>
      <w:r w:rsidR="00CF6B6F">
        <w:rPr>
          <w:rStyle w:val="normaltextrun"/>
          <w:b/>
          <w:bCs/>
          <w:color w:val="000000"/>
          <w:shd w:val="clear" w:color="auto" w:fill="FFFFFF"/>
        </w:rPr>
        <w:t>vysok</w:t>
      </w:r>
      <w:r w:rsidR="001441BF">
        <w:rPr>
          <w:rStyle w:val="normaltextrun"/>
          <w:b/>
          <w:bCs/>
          <w:color w:val="000000"/>
          <w:shd w:val="clear" w:color="auto" w:fill="FFFFFF"/>
        </w:rPr>
        <w:t>ej poruchovosti zariadení, ktoré spôsobujú</w:t>
      </w:r>
      <w:r w:rsidR="00CF6B6F">
        <w:rPr>
          <w:rStyle w:val="normaltextrun"/>
          <w:b/>
          <w:bCs/>
          <w:color w:val="000000"/>
          <w:shd w:val="clear" w:color="auto" w:fill="FFFFFF"/>
        </w:rPr>
        <w:t xml:space="preserve"> zdržanie pri práci zamestnancov</w:t>
      </w:r>
      <w:r w:rsidR="00ED3A20">
        <w:rPr>
          <w:rStyle w:val="normaltextrun"/>
          <w:b/>
          <w:bCs/>
          <w:color w:val="000000"/>
          <w:shd w:val="clear" w:color="auto" w:fill="FFFFFF"/>
        </w:rPr>
        <w:t xml:space="preserve">. </w:t>
      </w:r>
      <w:r w:rsidR="00ED3A20">
        <w:rPr>
          <w:rStyle w:val="normaltextrun"/>
          <w:bCs/>
          <w:color w:val="000000"/>
          <w:shd w:val="clear" w:color="auto" w:fill="FFFFFF"/>
        </w:rPr>
        <w:t xml:space="preserve">Na </w:t>
      </w:r>
      <w:r w:rsidR="00F80E06">
        <w:rPr>
          <w:rStyle w:val="normaltextrun"/>
          <w:bCs/>
          <w:color w:val="000000"/>
          <w:shd w:val="clear" w:color="auto" w:fill="FFFFFF"/>
        </w:rPr>
        <w:t>ÚNŽ a všetkých jeho 76</w:t>
      </w:r>
      <w:r w:rsidR="005C4608">
        <w:rPr>
          <w:rStyle w:val="normaltextrun"/>
          <w:bCs/>
          <w:color w:val="000000"/>
          <w:shd w:val="clear" w:color="auto" w:fill="FFFFFF"/>
        </w:rPr>
        <w:t xml:space="preserve"> okresných pobočkách pracuje</w:t>
      </w:r>
      <w:r w:rsidR="00ED3A20">
        <w:rPr>
          <w:rStyle w:val="normaltextrun"/>
          <w:bCs/>
          <w:color w:val="000000"/>
          <w:shd w:val="clear" w:color="auto" w:fill="FFFFFF"/>
        </w:rPr>
        <w:t xml:space="preserve"> 5</w:t>
      </w:r>
      <w:r w:rsidR="00A107B1">
        <w:rPr>
          <w:rStyle w:val="normaltextrun"/>
          <w:bCs/>
          <w:color w:val="000000"/>
          <w:shd w:val="clear" w:color="auto" w:fill="FFFFFF"/>
        </w:rPr>
        <w:t xml:space="preserve"> </w:t>
      </w:r>
      <w:r w:rsidR="00ED3A20">
        <w:rPr>
          <w:rStyle w:val="normaltextrun"/>
          <w:bCs/>
          <w:color w:val="000000"/>
          <w:shd w:val="clear" w:color="auto" w:fill="FFFFFF"/>
        </w:rPr>
        <w:t>400</w:t>
      </w:r>
      <w:r w:rsidR="00A32F90">
        <w:rPr>
          <w:rStyle w:val="Odkaznapoznmkupodiarou"/>
          <w:bCs/>
          <w:color w:val="000000"/>
          <w:shd w:val="clear" w:color="auto" w:fill="FFFFFF"/>
        </w:rPr>
        <w:footnoteReference w:id="2"/>
      </w:r>
      <w:r w:rsidR="00ED3A20">
        <w:rPr>
          <w:rStyle w:val="normaltextrun"/>
          <w:bCs/>
          <w:color w:val="000000"/>
          <w:shd w:val="clear" w:color="auto" w:fill="FFFFFF"/>
        </w:rPr>
        <w:t xml:space="preserve"> zamestnancov.</w:t>
      </w:r>
      <w:r w:rsidR="00ED3A20">
        <w:t xml:space="preserve"> </w:t>
      </w:r>
      <w:r w:rsidR="00ED3A20">
        <w:rPr>
          <w:rStyle w:val="normaltextrun"/>
          <w:color w:val="000000"/>
          <w:shd w:val="clear" w:color="auto" w:fill="FFFFFF"/>
        </w:rPr>
        <w:t>Posledná</w:t>
      </w:r>
      <w:r w:rsidR="00197064">
        <w:rPr>
          <w:rStyle w:val="normaltextrun"/>
          <w:color w:val="000000"/>
          <w:shd w:val="clear" w:color="auto" w:fill="FFFFFF"/>
        </w:rPr>
        <w:t xml:space="preserve"> väčšia</w:t>
      </w:r>
      <w:r w:rsidR="00ED3A20">
        <w:rPr>
          <w:rStyle w:val="normaltextrun"/>
          <w:color w:val="000000"/>
          <w:shd w:val="clear" w:color="auto" w:fill="FFFFFF"/>
        </w:rPr>
        <w:t xml:space="preserve"> obmena zariadení </w:t>
      </w:r>
      <w:r w:rsidR="00197064">
        <w:rPr>
          <w:rStyle w:val="normaltextrun"/>
          <w:color w:val="000000"/>
          <w:shd w:val="clear" w:color="auto" w:fill="FFFFFF"/>
        </w:rPr>
        <w:t>prebehla pred ôsmimi</w:t>
      </w:r>
      <w:r w:rsidR="005244A8">
        <w:rPr>
          <w:rStyle w:val="normaltextrun"/>
          <w:color w:val="000000"/>
          <w:shd w:val="clear" w:color="auto" w:fill="FFFFFF"/>
        </w:rPr>
        <w:t xml:space="preserve"> rokmi</w:t>
      </w:r>
      <w:r w:rsidR="005C4608">
        <w:rPr>
          <w:rStyle w:val="normaltextrun"/>
          <w:color w:val="000000"/>
          <w:shd w:val="clear" w:color="auto" w:fill="FFFFFF"/>
        </w:rPr>
        <w:t xml:space="preserve">. </w:t>
      </w:r>
      <w:r w:rsidR="005244A8">
        <w:rPr>
          <w:rStyle w:val="normaltextrun"/>
          <w:color w:val="000000"/>
          <w:shd w:val="clear" w:color="auto" w:fill="FFFFFF"/>
        </w:rPr>
        <w:t>P</w:t>
      </w:r>
      <w:r w:rsidR="00ED3A20">
        <w:rPr>
          <w:rStyle w:val="normaltextrun"/>
          <w:color w:val="000000"/>
          <w:shd w:val="clear" w:color="auto" w:fill="FFFFFF"/>
        </w:rPr>
        <w:t xml:space="preserve">oužívaný hardvér vykazuje </w:t>
      </w:r>
      <w:r w:rsidR="00197064">
        <w:rPr>
          <w:rStyle w:val="normaltextrun"/>
          <w:color w:val="000000"/>
          <w:shd w:val="clear" w:color="auto" w:fill="FFFFFF"/>
        </w:rPr>
        <w:t>vysokú</w:t>
      </w:r>
      <w:r w:rsidR="00ED3A20">
        <w:rPr>
          <w:rStyle w:val="normaltextrun"/>
          <w:color w:val="000000"/>
          <w:shd w:val="clear" w:color="auto" w:fill="FFFFFF"/>
        </w:rPr>
        <w:t xml:space="preserve"> poruchovos</w:t>
      </w:r>
      <w:r w:rsidR="00197064">
        <w:rPr>
          <w:rStyle w:val="normaltextrun"/>
          <w:color w:val="000000"/>
          <w:shd w:val="clear" w:color="auto" w:fill="FFFFFF"/>
        </w:rPr>
        <w:t xml:space="preserve">ť, pričom jeho oprava nie je ďalej rentabilná. </w:t>
      </w:r>
      <w:r w:rsidR="005244A8">
        <w:rPr>
          <w:rStyle w:val="normaltextrun"/>
          <w:color w:val="000000"/>
          <w:shd w:val="clear" w:color="auto" w:fill="FFFFFF"/>
        </w:rPr>
        <w:t xml:space="preserve">Niektoré </w:t>
      </w:r>
      <w:r w:rsidR="00ED3A20">
        <w:rPr>
          <w:rStyle w:val="normaltextrun"/>
          <w:color w:val="000000"/>
          <w:shd w:val="clear" w:color="auto" w:fill="FFFFFF"/>
        </w:rPr>
        <w:t xml:space="preserve">programy </w:t>
      </w:r>
      <w:r w:rsidR="005244A8">
        <w:rPr>
          <w:rStyle w:val="normaltextrun"/>
          <w:color w:val="000000"/>
          <w:shd w:val="clear" w:color="auto" w:fill="FFFFFF"/>
        </w:rPr>
        <w:t xml:space="preserve">nevyhnutné </w:t>
      </w:r>
      <w:r w:rsidR="00ED3A20">
        <w:rPr>
          <w:rStyle w:val="normaltextrun"/>
          <w:color w:val="000000"/>
          <w:shd w:val="clear" w:color="auto" w:fill="FFFFFF"/>
        </w:rPr>
        <w:t>pre</w:t>
      </w:r>
      <w:r w:rsidR="005244A8">
        <w:rPr>
          <w:rStyle w:val="normaltextrun"/>
          <w:color w:val="000000"/>
          <w:shd w:val="clear" w:color="auto" w:fill="FFFFFF"/>
        </w:rPr>
        <w:t xml:space="preserve"> prácu</w:t>
      </w:r>
      <w:r w:rsidR="00ED3A20">
        <w:rPr>
          <w:rStyle w:val="normaltextrun"/>
          <w:color w:val="000000"/>
          <w:shd w:val="clear" w:color="auto" w:fill="FFFFFF"/>
        </w:rPr>
        <w:t xml:space="preserve"> ÚNŽ nefungujú s</w:t>
      </w:r>
      <w:r w:rsidR="005244A8">
        <w:rPr>
          <w:rStyle w:val="normaltextrun"/>
          <w:color w:val="000000"/>
          <w:shd w:val="clear" w:color="auto" w:fill="FFFFFF"/>
        </w:rPr>
        <w:t xml:space="preserve">právne </w:t>
      </w:r>
      <w:r w:rsidR="00ED3A20">
        <w:rPr>
          <w:rStyle w:val="normaltextrun"/>
          <w:color w:val="000000"/>
          <w:shd w:val="clear" w:color="auto" w:fill="FFFFFF"/>
        </w:rPr>
        <w:t>kvôli ich nekompatibilite so starým hardvérom</w:t>
      </w:r>
      <w:r w:rsidR="00197064">
        <w:rPr>
          <w:rStyle w:val="normaltextrun"/>
          <w:color w:val="000000"/>
          <w:shd w:val="clear" w:color="auto" w:fill="FFFFFF"/>
        </w:rPr>
        <w:t>, čo znemožňuje efektívnu prácu zamestnancov.</w:t>
      </w:r>
    </w:p>
    <w:p w14:paraId="4D0F37C4" w14:textId="6D022160" w:rsidR="0054655B" w:rsidRPr="00E4164E" w:rsidRDefault="00A107B1" w:rsidP="00776F65">
      <w:r>
        <w:rPr>
          <w:b/>
        </w:rPr>
        <w:t>Preferovaná alternatíva je postupná obmena všetkých zastaraných alebo nekompatibilných stolových počítačov za notebooky</w:t>
      </w:r>
      <w:r w:rsidR="00FB0280">
        <w:rPr>
          <w:b/>
        </w:rPr>
        <w:t>.</w:t>
      </w:r>
      <w:r w:rsidR="0054655B">
        <w:rPr>
          <w:b/>
        </w:rPr>
        <w:t xml:space="preserve"> </w:t>
      </w:r>
      <w:r w:rsidR="003C63B3">
        <w:t xml:space="preserve">Všetky obmieňané </w:t>
      </w:r>
      <w:r w:rsidR="00FB0280">
        <w:t>zariadenia sa dostávajú do hranice, kedy nie je rentabilné pokračovať s ich opravami. Rozhodnutie výmeny súčasných All in one počítačo</w:t>
      </w:r>
      <w:r w:rsidR="00F80E06">
        <w:t xml:space="preserve">v za notebooky plynie zo zámeru </w:t>
      </w:r>
      <w:r>
        <w:t>ÚNŽ</w:t>
      </w:r>
      <w:r w:rsidR="00FB0280">
        <w:t xml:space="preserve"> um</w:t>
      </w:r>
      <w:r w:rsidR="00ED3A20">
        <w:t>o</w:t>
      </w:r>
      <w:r>
        <w:t>žniť zamestnancom prácu z domu. Z</w:t>
      </w:r>
      <w:r w:rsidR="005244A8">
        <w:t xml:space="preserve">ároveň </w:t>
      </w:r>
      <w:r>
        <w:t>je nákup a prevádzka týchto zariadení lacnejšia</w:t>
      </w:r>
      <w:r w:rsidR="000A1B81">
        <w:t>. ÚNŽ má k dispozícii 80</w:t>
      </w:r>
      <w:r w:rsidR="00ED3A20">
        <w:t xml:space="preserve"> multifunkčných tlačiarní, po vyhodnotení ich reálneho využívania</w:t>
      </w:r>
      <w:r w:rsidR="005244A8">
        <w:t xml:space="preserve"> je</w:t>
      </w:r>
      <w:r w:rsidR="00197064">
        <w:t xml:space="preserve"> znížený ich počet</w:t>
      </w:r>
      <w:r w:rsidR="000A1B81">
        <w:t xml:space="preserve"> na 76</w:t>
      </w:r>
      <w:r w:rsidR="00A920CD">
        <w:t xml:space="preserve"> kusov</w:t>
      </w:r>
      <w:r w:rsidR="00197064">
        <w:t>.</w:t>
      </w:r>
    </w:p>
    <w:p w14:paraId="48F4B79E" w14:textId="77777777" w:rsidR="00A24ADC" w:rsidRDefault="00A24ADC">
      <w:pPr>
        <w:spacing w:after="160"/>
        <w:jc w:val="left"/>
        <w:rPr>
          <w:rFonts w:eastAsia="Calibri" w:cstheme="majorBidi"/>
          <w:color w:val="0070C0"/>
          <w:sz w:val="32"/>
          <w:szCs w:val="32"/>
        </w:rPr>
      </w:pPr>
    </w:p>
    <w:p w14:paraId="72012941" w14:textId="6898DA14" w:rsidR="00776F65" w:rsidRDefault="00A32F90" w:rsidP="00C56E9D">
      <w:pPr>
        <w:spacing w:after="160"/>
        <w:rPr>
          <w:rFonts w:eastAsia="Calibri" w:cstheme="majorBidi"/>
          <w:color w:val="0070C0"/>
          <w:sz w:val="32"/>
          <w:szCs w:val="32"/>
        </w:rPr>
      </w:pPr>
      <w:r w:rsidRPr="00A32F90">
        <w:rPr>
          <w:b/>
        </w:rPr>
        <w:t>Upozornenie.</w:t>
      </w:r>
      <w:r w:rsidRPr="00A32F90">
        <w:t xml:space="preserve"> </w:t>
      </w:r>
      <w:r w:rsidR="005D0F2C">
        <w:t>Vzorová štúdia obsahuje všeobecné zdroje na stránky ako príklad zazdrojovania číselných údajov (napr. Centrálny register zmlúv</w:t>
      </w:r>
      <w:r w:rsidR="00A24ADC">
        <w:t>, Vestník verejného obstarávania</w:t>
      </w:r>
      <w:r w:rsidR="005D0F2C">
        <w:t>).</w:t>
      </w:r>
      <w:r w:rsidR="00A24ADC">
        <w:t xml:space="preserve"> Tieto majú byť nahradené vložením reálnych údajov.</w:t>
      </w:r>
      <w:r w:rsidR="005D0F2C">
        <w:t xml:space="preserve"> </w:t>
      </w:r>
      <w:r w:rsidR="00C56E9D">
        <w:t>Výber alternatívy, zariadení aj výška jednotkových cien sú ilustratívne pre zvolenú modelovú situáciu a nemajú predstavovať preferované riešenie alebo benchmark cien.</w:t>
      </w:r>
      <w:r w:rsidR="00776F65">
        <w:rPr>
          <w:rFonts w:eastAsia="Calibri" w:cstheme="majorBidi"/>
          <w:color w:val="0070C0"/>
          <w:sz w:val="32"/>
          <w:szCs w:val="32"/>
        </w:rPr>
        <w:br w:type="page"/>
      </w:r>
    </w:p>
    <w:p w14:paraId="699C1EB9" w14:textId="70FF8A0D" w:rsidR="003C1366" w:rsidRDefault="003C1366" w:rsidP="00D835A2">
      <w:pPr>
        <w:pStyle w:val="Nadpis1"/>
        <w:numPr>
          <w:ilvl w:val="0"/>
          <w:numId w:val="41"/>
        </w:numPr>
        <w:rPr>
          <w:rFonts w:eastAsia="Calibri"/>
          <w:szCs w:val="28"/>
        </w:rPr>
      </w:pPr>
      <w:bookmarkStart w:id="2" w:name="_Toc121679684"/>
      <w:r w:rsidRPr="00D835A2">
        <w:rPr>
          <w:rFonts w:eastAsia="Calibri"/>
          <w:szCs w:val="28"/>
        </w:rPr>
        <w:lastRenderedPageBreak/>
        <w:t xml:space="preserve">Opis </w:t>
      </w:r>
      <w:bookmarkEnd w:id="2"/>
      <w:r w:rsidR="00D835A2" w:rsidRPr="00D835A2">
        <w:rPr>
          <w:rFonts w:eastAsia="Calibri"/>
          <w:szCs w:val="28"/>
        </w:rPr>
        <w:t>a ciele projektu</w:t>
      </w:r>
    </w:p>
    <w:p w14:paraId="2FF6049F" w14:textId="471F5750" w:rsidR="00A107B1" w:rsidRDefault="00E4164E" w:rsidP="00CA351F">
      <w:pPr>
        <w:spacing w:after="120"/>
        <w:rPr>
          <w:bCs/>
        </w:rPr>
      </w:pPr>
      <w:r w:rsidRPr="6A630BC8">
        <w:rPr>
          <w:b/>
          <w:bCs/>
        </w:rPr>
        <w:t>Predmetom projektu</w:t>
      </w:r>
      <w:r w:rsidR="00F64DA6">
        <w:rPr>
          <w:b/>
          <w:bCs/>
        </w:rPr>
        <w:t xml:space="preserve"> je</w:t>
      </w:r>
      <w:r w:rsidRPr="6A630BC8">
        <w:rPr>
          <w:b/>
          <w:bCs/>
        </w:rPr>
        <w:t xml:space="preserve"> </w:t>
      </w:r>
      <w:r w:rsidR="00426262">
        <w:rPr>
          <w:b/>
          <w:bCs/>
        </w:rPr>
        <w:t xml:space="preserve">obnova zastaraného hardvérového vybavenia </w:t>
      </w:r>
      <w:r w:rsidR="00A107B1">
        <w:rPr>
          <w:b/>
          <w:bCs/>
        </w:rPr>
        <w:t>ÚNŽ</w:t>
      </w:r>
      <w:r w:rsidRPr="6A630BC8">
        <w:rPr>
          <w:b/>
          <w:bCs/>
        </w:rPr>
        <w:t xml:space="preserve">. </w:t>
      </w:r>
      <w:r w:rsidR="00A107B1">
        <w:rPr>
          <w:bCs/>
        </w:rPr>
        <w:t xml:space="preserve">Priemerný vek obmieňaného hardvéru </w:t>
      </w:r>
      <w:r w:rsidR="00A920CD">
        <w:rPr>
          <w:bCs/>
        </w:rPr>
        <w:t>je</w:t>
      </w:r>
      <w:r w:rsidR="00D17B0B">
        <w:rPr>
          <w:bCs/>
        </w:rPr>
        <w:t xml:space="preserve"> vyše</w:t>
      </w:r>
      <w:r w:rsidR="00A920CD">
        <w:rPr>
          <w:bCs/>
        </w:rPr>
        <w:t xml:space="preserve"> </w:t>
      </w:r>
      <w:hyperlink r:id="rId12" w:history="1">
        <w:r w:rsidR="00D17B0B">
          <w:rPr>
            <w:rStyle w:val="Hypertextovprepojenie"/>
            <w:bCs/>
          </w:rPr>
          <w:t>šesť</w:t>
        </w:r>
        <w:r w:rsidR="00A920CD" w:rsidRPr="00A32F90">
          <w:rPr>
            <w:rStyle w:val="Hypertextovprepojenie"/>
            <w:bCs/>
          </w:rPr>
          <w:t xml:space="preserve"> rokov</w:t>
        </w:r>
      </w:hyperlink>
      <w:r w:rsidR="00A920CD">
        <w:rPr>
          <w:bCs/>
        </w:rPr>
        <w:t xml:space="preserve">. Zariadenia sú </w:t>
      </w:r>
      <w:r w:rsidR="00A107B1">
        <w:rPr>
          <w:bCs/>
        </w:rPr>
        <w:t>zastarané a poruchové. Ich ďalšia prevádzka nie je nákladovo efektívna. Časté poruchy a nekompatibilita s novým softvérom spôsobujú zdržania a prob</w:t>
      </w:r>
      <w:r w:rsidR="002E4C78">
        <w:rPr>
          <w:bCs/>
        </w:rPr>
        <w:t>lémy aj na strane zamestnancov.</w:t>
      </w:r>
      <w:r w:rsidR="00A107B1">
        <w:rPr>
          <w:bCs/>
        </w:rPr>
        <w:t xml:space="preserve"> </w:t>
      </w:r>
    </w:p>
    <w:p w14:paraId="14936F55" w14:textId="202D2FD9" w:rsidR="00367169" w:rsidRDefault="009F3FAF" w:rsidP="00367169">
      <w:pPr>
        <w:spacing w:before="120" w:after="120"/>
        <w:rPr>
          <w:bCs/>
        </w:rPr>
      </w:pPr>
      <w:r>
        <w:rPr>
          <w:b/>
        </w:rPr>
        <w:t>Cieľom projektu je znížiť náklady na hardvér a umožniť zamestnancom pracovať aj z domu</w:t>
      </w:r>
      <w:r w:rsidRPr="00F80E06">
        <w:t xml:space="preserve">. </w:t>
      </w:r>
      <w:r w:rsidR="0016633A">
        <w:rPr>
          <w:bCs/>
        </w:rPr>
        <w:t xml:space="preserve">ÚNŽ plánuje nahradiť all in </w:t>
      </w:r>
      <w:r w:rsidR="00F80E06" w:rsidRPr="00F80E06">
        <w:rPr>
          <w:bCs/>
        </w:rPr>
        <w:t>one počítače novými notebookmi z dôvodu nižších nákladov na ich obstarani</w:t>
      </w:r>
      <w:r w:rsidR="009B4385">
        <w:rPr>
          <w:bCs/>
        </w:rPr>
        <w:t>e a umožnenie zamestnancom prácu</w:t>
      </w:r>
      <w:r w:rsidR="00F80E06" w:rsidRPr="00F80E06">
        <w:rPr>
          <w:bCs/>
        </w:rPr>
        <w:t xml:space="preserve"> z domu. </w:t>
      </w:r>
      <w:r>
        <w:t>Kvôli rastúcemu počtu servisných úkono</w:t>
      </w:r>
      <w:r w:rsidR="00367169">
        <w:t>v</w:t>
      </w:r>
      <w:r w:rsidR="006464C5">
        <w:t xml:space="preserve"> počas posledných troch </w:t>
      </w:r>
      <w:r>
        <w:t xml:space="preserve">rokov narástli </w:t>
      </w:r>
      <w:hyperlink r:id="rId13" w:history="1">
        <w:r w:rsidRPr="00A32F90">
          <w:rPr>
            <w:rStyle w:val="Hypertextovprepojenie"/>
          </w:rPr>
          <w:t>prevádzkové náklady</w:t>
        </w:r>
      </w:hyperlink>
      <w:r>
        <w:t xml:space="preserve"> z</w:t>
      </w:r>
      <w:r w:rsidR="006464C5">
        <w:t> </w:t>
      </w:r>
      <w:r w:rsidR="006464C5" w:rsidRPr="006464C5">
        <w:t>30 tis.</w:t>
      </w:r>
      <w:r w:rsidRPr="006464C5">
        <w:t xml:space="preserve"> eur ročne na </w:t>
      </w:r>
      <w:r w:rsidR="006464C5" w:rsidRPr="006464C5">
        <w:t>90 tis. eur r</w:t>
      </w:r>
      <w:r w:rsidRPr="006464C5">
        <w:t xml:space="preserve">očne. </w:t>
      </w:r>
      <w:r w:rsidRPr="006464C5">
        <w:rPr>
          <w:bCs/>
        </w:rPr>
        <w:t>Niektoré poruchy nie je možné odstrániť bez nákupu drahých náhradných dielov</w:t>
      </w:r>
      <w:r w:rsidR="00790DC8" w:rsidRPr="006464C5">
        <w:rPr>
          <w:bCs/>
        </w:rPr>
        <w:t>, týka sa to v</w:t>
      </w:r>
      <w:r w:rsidR="00790DC8">
        <w:rPr>
          <w:bCs/>
        </w:rPr>
        <w:t> priemere 13 % zariadení</w:t>
      </w:r>
      <w:r>
        <w:rPr>
          <w:bCs/>
        </w:rPr>
        <w:t>.</w:t>
      </w:r>
      <w:r w:rsidR="00367169">
        <w:rPr>
          <w:bCs/>
        </w:rPr>
        <w:t xml:space="preserve"> Bez obmeny j</w:t>
      </w:r>
      <w:r w:rsidR="006464C5">
        <w:rPr>
          <w:bCs/>
        </w:rPr>
        <w:t>e odhado</w:t>
      </w:r>
      <w:r w:rsidR="009A5839">
        <w:rPr>
          <w:bCs/>
        </w:rPr>
        <w:t>vaný nárast v deviatom roku na 15</w:t>
      </w:r>
      <w:r w:rsidR="006464C5">
        <w:rPr>
          <w:bCs/>
        </w:rPr>
        <w:t>0 tis. eur</w:t>
      </w:r>
      <w:r w:rsidR="00F735C5">
        <w:rPr>
          <w:bCs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5"/>
        <w:gridCol w:w="283"/>
        <w:gridCol w:w="4394"/>
      </w:tblGrid>
      <w:tr w:rsidR="00AC5864" w14:paraId="63234E70" w14:textId="77777777" w:rsidTr="0016633A"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2A6E563" w14:textId="4EF12D02" w:rsidR="00CA585D" w:rsidRPr="0004214C" w:rsidRDefault="00CA585D" w:rsidP="00367169">
            <w:pPr>
              <w:spacing w:before="120" w:after="120"/>
              <w:rPr>
                <w:b/>
                <w:bCs/>
                <w:sz w:val="20"/>
              </w:rPr>
            </w:pPr>
            <w:r w:rsidRPr="0004214C">
              <w:rPr>
                <w:b/>
                <w:bCs/>
                <w:sz w:val="20"/>
              </w:rPr>
              <w:t>Graf 1: Porovnanie vývoja zostatkovej hodnoty a prevádzkových nákladov na jeden počítač (eur s DPH)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7BAF57B" w14:textId="77777777" w:rsidR="00CA585D" w:rsidRDefault="00CA585D" w:rsidP="00367169">
            <w:pPr>
              <w:spacing w:before="120" w:after="120"/>
              <w:rPr>
                <w:bCs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A686CD1" w14:textId="718FEE7D" w:rsidR="00CA585D" w:rsidRPr="0004214C" w:rsidRDefault="00CA585D" w:rsidP="00367169">
            <w:pPr>
              <w:spacing w:before="120" w:after="120"/>
              <w:rPr>
                <w:b/>
                <w:bCs/>
                <w:sz w:val="20"/>
              </w:rPr>
            </w:pPr>
            <w:r w:rsidRPr="0004214C">
              <w:rPr>
                <w:b/>
                <w:bCs/>
                <w:sz w:val="20"/>
              </w:rPr>
              <w:t>Graf 2: Počet všetkých používaných počítačov na ÚNŽ podľa veku obstarania</w:t>
            </w:r>
          </w:p>
        </w:tc>
      </w:tr>
      <w:tr w:rsidR="00AC5864" w14:paraId="491F8724" w14:textId="77777777" w:rsidTr="0016633A">
        <w:trPr>
          <w:trHeight w:val="3628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850796" w14:textId="569FC939" w:rsidR="00CA585D" w:rsidRDefault="004B6366" w:rsidP="00367169">
            <w:pPr>
              <w:spacing w:before="120" w:after="120"/>
              <w:rPr>
                <w:bCs/>
              </w:rPr>
            </w:pPr>
            <w:r>
              <w:rPr>
                <w:bCs/>
                <w:noProof/>
                <w:lang w:eastAsia="sk-SK"/>
              </w:rPr>
              <w:drawing>
                <wp:inline distT="0" distB="0" distL="0" distR="0" wp14:anchorId="4AF76773" wp14:editId="1D0369E5">
                  <wp:extent cx="2409825" cy="2066925"/>
                  <wp:effectExtent l="0" t="0" r="0" b="0"/>
                  <wp:docPr id="2" name="Graf 2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4"/>
                    </a:graphicData>
                  </a:graphic>
                </wp:inline>
              </w:drawing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680EAB8" w14:textId="77777777" w:rsidR="00CA585D" w:rsidRDefault="00CA585D" w:rsidP="00367169">
            <w:pPr>
              <w:spacing w:before="120" w:after="120"/>
              <w:rPr>
                <w:bCs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AB97DE5" w14:textId="6260CF3F" w:rsidR="00CA585D" w:rsidRDefault="00AC5864" w:rsidP="00367169">
            <w:pPr>
              <w:spacing w:before="120" w:after="120"/>
              <w:rPr>
                <w:bCs/>
              </w:rPr>
            </w:pPr>
            <w:r>
              <w:rPr>
                <w:bCs/>
                <w:noProof/>
                <w:lang w:eastAsia="sk-SK"/>
              </w:rPr>
              <w:drawing>
                <wp:inline distT="0" distB="0" distL="0" distR="0" wp14:anchorId="36FB8691" wp14:editId="2A0A3D9D">
                  <wp:extent cx="2381250" cy="2219325"/>
                  <wp:effectExtent l="0" t="0" r="0" b="0"/>
                  <wp:docPr id="13" name="Graf 1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5"/>
                    </a:graphicData>
                  </a:graphic>
                </wp:inline>
              </w:drawing>
            </w:r>
          </w:p>
        </w:tc>
      </w:tr>
      <w:tr w:rsidR="00AC5864" w14:paraId="589AADC3" w14:textId="77777777" w:rsidTr="0016633A">
        <w:tc>
          <w:tcPr>
            <w:tcW w:w="439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9905ED2" w14:textId="0E2EBBD0" w:rsidR="00CA585D" w:rsidRPr="0004214C" w:rsidRDefault="004B6366" w:rsidP="0004214C">
            <w:pPr>
              <w:spacing w:before="120" w:after="120"/>
              <w:jc w:val="right"/>
              <w:rPr>
                <w:bCs/>
                <w:i/>
                <w:sz w:val="16"/>
              </w:rPr>
            </w:pPr>
            <w:r w:rsidRPr="0004214C">
              <w:rPr>
                <w:bCs/>
                <w:i/>
                <w:sz w:val="16"/>
              </w:rPr>
              <w:t>Zdroj: štatistika ÚNŽ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129289F7" w14:textId="77777777" w:rsidR="00CA585D" w:rsidRDefault="00CA585D" w:rsidP="00367169">
            <w:pPr>
              <w:spacing w:before="120" w:after="120"/>
              <w:rPr>
                <w:bCs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AC37CE2" w14:textId="41DBEFE2" w:rsidR="00CA585D" w:rsidRPr="0004214C" w:rsidRDefault="0004214C" w:rsidP="0004214C">
            <w:pPr>
              <w:spacing w:before="120" w:after="120"/>
              <w:jc w:val="right"/>
              <w:rPr>
                <w:bCs/>
                <w:i/>
                <w:sz w:val="16"/>
              </w:rPr>
            </w:pPr>
            <w:r w:rsidRPr="0004214C">
              <w:rPr>
                <w:bCs/>
                <w:i/>
                <w:sz w:val="16"/>
              </w:rPr>
              <w:t>Zdroj: kúpne zmluvy</w:t>
            </w:r>
          </w:p>
        </w:tc>
      </w:tr>
    </w:tbl>
    <w:p w14:paraId="4B070BFC" w14:textId="2521C1EB" w:rsidR="009F3FAF" w:rsidRDefault="000A1B81" w:rsidP="009F3FAF">
      <w:pPr>
        <w:rPr>
          <w:rFonts w:eastAsia="Calibri"/>
          <w:szCs w:val="28"/>
        </w:rPr>
      </w:pPr>
      <w:r w:rsidRPr="00F80E06">
        <w:rPr>
          <w:b/>
          <w:bCs/>
        </w:rPr>
        <w:t>Zastaraných 80</w:t>
      </w:r>
      <w:r w:rsidR="009F3FAF" w:rsidRPr="00F80E06">
        <w:rPr>
          <w:b/>
          <w:bCs/>
        </w:rPr>
        <w:t xml:space="preserve"> multifunkč</w:t>
      </w:r>
      <w:r w:rsidRPr="00F80E06">
        <w:rPr>
          <w:b/>
          <w:bCs/>
        </w:rPr>
        <w:t>ných zariadení sa nahrádza 76</w:t>
      </w:r>
      <w:r w:rsidR="009F3FAF" w:rsidRPr="00F80E06">
        <w:rPr>
          <w:b/>
          <w:bCs/>
        </w:rPr>
        <w:t xml:space="preserve"> výkonnejšími</w:t>
      </w:r>
      <w:r w:rsidR="009F3FAF">
        <w:rPr>
          <w:bCs/>
        </w:rPr>
        <w:t>, ktoré podľa vyhodnotenia ÚNŽ plne pokryjú potreby zamestnancov</w:t>
      </w:r>
      <w:r w:rsidR="00F80E06">
        <w:rPr>
          <w:bCs/>
        </w:rPr>
        <w:t>. K</w:t>
      </w:r>
      <w:r>
        <w:rPr>
          <w:bCs/>
        </w:rPr>
        <w:t>aždé pracovisko bude mať k dispozícii jedno takéto zariadenie</w:t>
      </w:r>
      <w:r w:rsidR="0016633A">
        <w:rPr>
          <w:bCs/>
        </w:rPr>
        <w:t xml:space="preserve"> pre zabezpečenie admin služieb</w:t>
      </w:r>
      <w:r w:rsidR="009F3FAF">
        <w:rPr>
          <w:bCs/>
        </w:rPr>
        <w:t xml:space="preserve">. </w:t>
      </w:r>
      <w:r w:rsidR="00F80E06">
        <w:rPr>
          <w:bCs/>
        </w:rPr>
        <w:t>Počet porúch multifunkčných tlačiarní je nízky, avšak ich riešenie je dlhodobé v rozsahu niekoľkých týždňov. Tri z multifunkčných tlačiarní sú dlhodobo mimo prevádzky.</w:t>
      </w:r>
    </w:p>
    <w:p w14:paraId="0B517FEF" w14:textId="77777777" w:rsidR="009F3FAF" w:rsidRPr="008A4FA3" w:rsidRDefault="009F3FAF" w:rsidP="009F3FAF">
      <w:pPr>
        <w:spacing w:after="0"/>
        <w:rPr>
          <w:b/>
          <w:sz w:val="20"/>
        </w:rPr>
      </w:pPr>
      <w:r w:rsidRPr="008A4FA3">
        <w:rPr>
          <w:b/>
          <w:sz w:val="20"/>
        </w:rPr>
        <w:t>Tabuľka 1: Prehľad používaných zariadení ÚNŽ</w:t>
      </w:r>
    </w:p>
    <w:tbl>
      <w:tblPr>
        <w:tblW w:w="9072" w:type="dxa"/>
        <w:tblLook w:val="04A0" w:firstRow="1" w:lastRow="0" w:firstColumn="1" w:lastColumn="0" w:noHBand="0" w:noVBand="1"/>
      </w:tblPr>
      <w:tblGrid>
        <w:gridCol w:w="1843"/>
        <w:gridCol w:w="1276"/>
        <w:gridCol w:w="1134"/>
        <w:gridCol w:w="1559"/>
        <w:gridCol w:w="1701"/>
        <w:gridCol w:w="1559"/>
      </w:tblGrid>
      <w:tr w:rsidR="009F3FAF" w:rsidRPr="002962F7" w14:paraId="7880CEB8" w14:textId="77777777" w:rsidTr="00885A19">
        <w:trPr>
          <w:trHeight w:val="170"/>
        </w:trPr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A5AEF1" w14:textId="77777777" w:rsidR="009F3FAF" w:rsidRPr="00411711" w:rsidRDefault="009F3FAF" w:rsidP="00885A19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Položka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353973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Počet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9F22E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Obmena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FC9CDD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Priemerný vek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1A8F13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P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očet zásahov</w:t>
            </w: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 xml:space="preserve"> 2020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EF75A3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 xml:space="preserve">Počet </w:t>
            </w: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zásahov</w:t>
            </w:r>
            <w:r w:rsidRPr="00411711"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 xml:space="preserve"> 2022</w:t>
            </w:r>
          </w:p>
        </w:tc>
      </w:tr>
      <w:tr w:rsidR="009F3FAF" w:rsidRPr="002962F7" w14:paraId="753F0C6B" w14:textId="77777777" w:rsidTr="00885A19">
        <w:trPr>
          <w:trHeight w:val="17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76741" w14:textId="061A5AAC" w:rsidR="009F3FAF" w:rsidRPr="00411711" w:rsidRDefault="00693AFF" w:rsidP="00885A1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lang w:eastAsia="en-GB"/>
              </w:rPr>
            </w:pPr>
            <w:hyperlink r:id="rId16" w:history="1">
              <w:r w:rsidR="009F3FAF" w:rsidRPr="00A32F90">
                <w:rPr>
                  <w:rStyle w:val="Hypertextovprepojenie"/>
                  <w:rFonts w:eastAsia="Times New Roman" w:cs="Calibri"/>
                  <w:sz w:val="20"/>
                  <w:lang w:eastAsia="en-GB"/>
                </w:rPr>
                <w:t>All in one počítače</w:t>
              </w:r>
            </w:hyperlink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90C635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5 200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0D5CA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5 200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69952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4D135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700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A9FBD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2170</w:t>
            </w:r>
          </w:p>
        </w:tc>
      </w:tr>
      <w:tr w:rsidR="009F3FAF" w:rsidRPr="002962F7" w14:paraId="51A50F39" w14:textId="77777777" w:rsidTr="00885A19">
        <w:trPr>
          <w:trHeight w:val="17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C6141" w14:textId="37A7480E" w:rsidR="009F3FAF" w:rsidRPr="00411711" w:rsidRDefault="00693AFF" w:rsidP="00885A1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lang w:eastAsia="en-GB"/>
              </w:rPr>
            </w:pPr>
            <w:hyperlink r:id="rId17" w:history="1">
              <w:r w:rsidR="009F3FAF" w:rsidRPr="00A32F90">
                <w:rPr>
                  <w:rStyle w:val="Hypertextovprepojenie"/>
                  <w:rFonts w:eastAsia="Times New Roman" w:cs="Calibri"/>
                  <w:sz w:val="20"/>
                  <w:lang w:eastAsia="en-GB"/>
                </w:rPr>
                <w:t>Notebooky</w:t>
              </w:r>
            </w:hyperlink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BC22B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200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D75F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712A1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29065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A275E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12</w:t>
            </w:r>
          </w:p>
        </w:tc>
      </w:tr>
      <w:tr w:rsidR="009F3FAF" w:rsidRPr="002962F7" w14:paraId="7CDA5166" w14:textId="77777777" w:rsidTr="00885A19">
        <w:trPr>
          <w:trHeight w:val="170"/>
        </w:trPr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5E1E3" w14:textId="613B055C" w:rsidR="009F3FAF" w:rsidRPr="00411711" w:rsidRDefault="00693AFF" w:rsidP="00885A1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lang w:eastAsia="en-GB"/>
              </w:rPr>
            </w:pPr>
            <w:hyperlink r:id="rId18" w:history="1">
              <w:r w:rsidR="009F3FAF" w:rsidRPr="00A32F90">
                <w:rPr>
                  <w:rStyle w:val="Hypertextovprepojenie"/>
                  <w:rFonts w:eastAsia="Times New Roman" w:cs="Calibri"/>
                  <w:sz w:val="20"/>
                  <w:lang w:eastAsia="en-GB"/>
                </w:rPr>
                <w:t>Multifunkčné tlačiarne</w:t>
              </w:r>
            </w:hyperlink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F795AF" w14:textId="4FFBD7C7" w:rsidR="009F3FAF" w:rsidRPr="00411711" w:rsidRDefault="000A1B81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363AB6" w14:textId="7D733376" w:rsidR="009F3FAF" w:rsidRPr="00411711" w:rsidRDefault="000A1B81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76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770D51" w14:textId="77777777" w:rsidR="009F3FAF" w:rsidRPr="00411711" w:rsidRDefault="009F3FAF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46B4EA" w14:textId="6C8A75E0" w:rsidR="009F3FAF" w:rsidRPr="00411711" w:rsidRDefault="000A1B81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40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77116" w14:textId="5A86D38D" w:rsidR="009F3FAF" w:rsidRPr="00411711" w:rsidRDefault="000A1B81" w:rsidP="00885A1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75</w:t>
            </w:r>
          </w:p>
        </w:tc>
      </w:tr>
      <w:tr w:rsidR="009F3FAF" w:rsidRPr="002962F7" w14:paraId="4AD45A73" w14:textId="77777777" w:rsidTr="00885A19">
        <w:trPr>
          <w:trHeight w:val="170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5E71B25C" w14:textId="1B3C8193" w:rsidR="009F3FAF" w:rsidRPr="00CF13C5" w:rsidRDefault="009F3FAF" w:rsidP="0080014B">
            <w:pPr>
              <w:spacing w:after="0" w:line="240" w:lineRule="auto"/>
              <w:jc w:val="right"/>
              <w:rPr>
                <w:rFonts w:eastAsia="Times New Roman" w:cs="Calibri"/>
                <w:color w:val="000000"/>
                <w:sz w:val="16"/>
                <w:lang w:eastAsia="en-GB"/>
              </w:rPr>
            </w:pPr>
            <w:r w:rsidRPr="00CF13C5">
              <w:rPr>
                <w:rFonts w:eastAsia="Times New Roman" w:cs="Calibri"/>
                <w:i/>
                <w:color w:val="000000"/>
                <w:sz w:val="16"/>
                <w:lang w:eastAsia="en-GB"/>
              </w:rPr>
              <w:t>Zdroj: štatistiky ÚNŽ</w:t>
            </w:r>
          </w:p>
        </w:tc>
      </w:tr>
    </w:tbl>
    <w:p w14:paraId="7F5A691D" w14:textId="1FAC9185" w:rsidR="389E655B" w:rsidRDefault="00205EED" w:rsidP="52A0F908">
      <w:pPr>
        <w:spacing w:before="120" w:after="120"/>
      </w:pPr>
      <w:r>
        <w:rPr>
          <w:b/>
          <w:bCs/>
        </w:rPr>
        <w:t xml:space="preserve">Prioritne sa </w:t>
      </w:r>
      <w:r w:rsidR="009F5F15">
        <w:rPr>
          <w:b/>
          <w:bCs/>
        </w:rPr>
        <w:t xml:space="preserve">obmieňa tá časť zariadení, ktoré sú staršie než šesť rokov. </w:t>
      </w:r>
      <w:r w:rsidR="009F5F15" w:rsidRPr="009F5F15">
        <w:rPr>
          <w:bCs/>
        </w:rPr>
        <w:t>Zvyšné zariadenia sa budú obmieňať v ďalších štyroch rokoch, keď prevádzkové náklady tiež</w:t>
      </w:r>
      <w:r w:rsidR="00F624C8">
        <w:rPr>
          <w:bCs/>
        </w:rPr>
        <w:t xml:space="preserve"> prekročia hranicu zostatkovej hodnoty zariadenia</w:t>
      </w:r>
      <w:r w:rsidR="00F624C8">
        <w:rPr>
          <w:b/>
          <w:bCs/>
        </w:rPr>
        <w:t xml:space="preserve">, </w:t>
      </w:r>
      <w:r w:rsidR="00F624C8">
        <w:rPr>
          <w:bCs/>
        </w:rPr>
        <w:t>graf 1.</w:t>
      </w:r>
      <w:r>
        <w:rPr>
          <w:bCs/>
        </w:rPr>
        <w:t xml:space="preserve"> </w:t>
      </w:r>
      <w:r w:rsidR="009F5F15">
        <w:rPr>
          <w:bCs/>
        </w:rPr>
        <w:t>Po</w:t>
      </w:r>
      <w:r w:rsidR="00450049">
        <w:rPr>
          <w:bCs/>
        </w:rPr>
        <w:t xml:space="preserve"> analýze ÚNŽ sa má za to, že jedno</w:t>
      </w:r>
      <w:r w:rsidR="00F624C8">
        <w:rPr>
          <w:bCs/>
        </w:rPr>
        <w:t xml:space="preserve"> </w:t>
      </w:r>
      <w:r w:rsidR="00AF714F">
        <w:rPr>
          <w:bCs/>
        </w:rPr>
        <w:t>multifunkčné zariadenie</w:t>
      </w:r>
      <w:r w:rsidR="009F5F15">
        <w:rPr>
          <w:bCs/>
        </w:rPr>
        <w:t xml:space="preserve"> </w:t>
      </w:r>
      <w:r w:rsidR="00450049">
        <w:rPr>
          <w:bCs/>
        </w:rPr>
        <w:t xml:space="preserve">na každý úrad je </w:t>
      </w:r>
      <w:r w:rsidR="00647EBA">
        <w:rPr>
          <w:bCs/>
        </w:rPr>
        <w:t xml:space="preserve">pre potreby zamestnancov </w:t>
      </w:r>
      <w:r w:rsidR="009A5839">
        <w:rPr>
          <w:bCs/>
        </w:rPr>
        <w:t>dostačujúce</w:t>
      </w:r>
      <w:r w:rsidR="00F80E06">
        <w:rPr>
          <w:bCs/>
        </w:rPr>
        <w:t>.</w:t>
      </w:r>
    </w:p>
    <w:p w14:paraId="37C2CCDB" w14:textId="1C7CF84A" w:rsidR="00F11522" w:rsidRDefault="00640BD8" w:rsidP="00D835A2">
      <w:pPr>
        <w:pStyle w:val="Nadpis1"/>
        <w:numPr>
          <w:ilvl w:val="0"/>
          <w:numId w:val="41"/>
        </w:numPr>
        <w:spacing w:before="160"/>
        <w:ind w:left="357" w:hanging="357"/>
        <w:rPr>
          <w:rFonts w:eastAsia="Calibri"/>
          <w:szCs w:val="28"/>
        </w:rPr>
      </w:pPr>
      <w:r>
        <w:rPr>
          <w:rFonts w:eastAsia="Calibri"/>
          <w:szCs w:val="28"/>
        </w:rPr>
        <w:t>A</w:t>
      </w:r>
      <w:r w:rsidR="00D835A2" w:rsidRPr="00D835A2">
        <w:rPr>
          <w:rFonts w:eastAsia="Calibri"/>
          <w:szCs w:val="28"/>
        </w:rPr>
        <w:t>nalýza alternatív</w:t>
      </w:r>
    </w:p>
    <w:p w14:paraId="2D4E6AD1" w14:textId="4342870F" w:rsidR="00E6577A" w:rsidRDefault="00E6577A" w:rsidP="00E6577A">
      <w:r>
        <w:rPr>
          <w:b/>
        </w:rPr>
        <w:t xml:space="preserve">Na riešenie súčasného stavu </w:t>
      </w:r>
      <w:r w:rsidR="1E21C7B5" w:rsidRPr="0DBB008E">
        <w:rPr>
          <w:b/>
          <w:bCs/>
        </w:rPr>
        <w:t>boli</w:t>
      </w:r>
      <w:r>
        <w:rPr>
          <w:b/>
        </w:rPr>
        <w:t xml:space="preserve"> identifikované 2 alternatívy</w:t>
      </w:r>
      <w:r>
        <w:t xml:space="preserve">, ktoré sa líšia </w:t>
      </w:r>
      <w:r w:rsidR="00647EBA">
        <w:t>typom obstarávaných</w:t>
      </w:r>
      <w:r w:rsidR="00C918FF">
        <w:t xml:space="preserve"> zariadení.</w:t>
      </w:r>
    </w:p>
    <w:p w14:paraId="52A250D1" w14:textId="4867222C" w:rsidR="001440A1" w:rsidRDefault="00036523" w:rsidP="001440A1">
      <w:pPr>
        <w:pStyle w:val="Odsekzoznamu"/>
        <w:numPr>
          <w:ilvl w:val="0"/>
          <w:numId w:val="42"/>
        </w:numPr>
        <w:jc w:val="both"/>
      </w:pPr>
      <w:r>
        <w:rPr>
          <w:b/>
          <w:bCs/>
        </w:rPr>
        <w:lastRenderedPageBreak/>
        <w:t>A0 – Bez zmeny</w:t>
      </w:r>
      <w:r w:rsidR="001440A1" w:rsidRPr="1BA2D88A">
        <w:rPr>
          <w:b/>
          <w:bCs/>
        </w:rPr>
        <w:t xml:space="preserve">: </w:t>
      </w:r>
      <w:r w:rsidR="001440A1">
        <w:t>Do obnovy nebudú investované žiadne prostriedky, prostriedky sú alokované len na udrž</w:t>
      </w:r>
      <w:r w:rsidR="20D7FD52">
        <w:t>ia</w:t>
      </w:r>
      <w:r w:rsidR="001440A1">
        <w:t xml:space="preserve">vanie </w:t>
      </w:r>
      <w:r>
        <w:t>funkčnosti zariadení</w:t>
      </w:r>
      <w:r w:rsidR="001440A1">
        <w:t xml:space="preserve">. </w:t>
      </w:r>
    </w:p>
    <w:p w14:paraId="6D9270A4" w14:textId="7F3C7084" w:rsidR="001440A1" w:rsidRDefault="001B556E" w:rsidP="001440A1">
      <w:pPr>
        <w:pStyle w:val="Odsekzoznamu"/>
        <w:numPr>
          <w:ilvl w:val="0"/>
          <w:numId w:val="42"/>
        </w:numPr>
        <w:jc w:val="both"/>
      </w:pPr>
      <w:r w:rsidRPr="6A630BC8">
        <w:rPr>
          <w:b/>
          <w:bCs/>
        </w:rPr>
        <w:t xml:space="preserve">A1 </w:t>
      </w:r>
      <w:r w:rsidR="00F87EF0" w:rsidRPr="6A630BC8">
        <w:rPr>
          <w:b/>
          <w:bCs/>
        </w:rPr>
        <w:t xml:space="preserve">– </w:t>
      </w:r>
      <w:r w:rsidR="00EB2670">
        <w:rPr>
          <w:b/>
          <w:bCs/>
        </w:rPr>
        <w:t>Kompletná výmena</w:t>
      </w:r>
      <w:r w:rsidR="00820A32">
        <w:rPr>
          <w:b/>
          <w:bCs/>
        </w:rPr>
        <w:t xml:space="preserve"> </w:t>
      </w:r>
      <w:r w:rsidR="0016633A">
        <w:rPr>
          <w:b/>
          <w:bCs/>
        </w:rPr>
        <w:t xml:space="preserve">All in </w:t>
      </w:r>
      <w:r w:rsidR="00036523">
        <w:rPr>
          <w:b/>
          <w:bCs/>
        </w:rPr>
        <w:t>one počítačov</w:t>
      </w:r>
      <w:r w:rsidR="00EB2670">
        <w:rPr>
          <w:b/>
          <w:bCs/>
        </w:rPr>
        <w:t xml:space="preserve"> za notebooky</w:t>
      </w:r>
      <w:r w:rsidR="00036523">
        <w:rPr>
          <w:b/>
          <w:bCs/>
        </w:rPr>
        <w:t xml:space="preserve"> a</w:t>
      </w:r>
      <w:r w:rsidR="00C030C2">
        <w:rPr>
          <w:b/>
          <w:bCs/>
        </w:rPr>
        <w:t> nákup 76</w:t>
      </w:r>
      <w:r w:rsidR="00036523">
        <w:rPr>
          <w:b/>
          <w:bCs/>
        </w:rPr>
        <w:t xml:space="preserve"> tlačiarní</w:t>
      </w:r>
      <w:r w:rsidR="00F87EF0" w:rsidRPr="6A630BC8">
        <w:rPr>
          <w:b/>
          <w:bCs/>
        </w:rPr>
        <w:t xml:space="preserve">: </w:t>
      </w:r>
      <w:r w:rsidR="00820A32">
        <w:rPr>
          <w:bCs/>
        </w:rPr>
        <w:t xml:space="preserve">Všetky </w:t>
      </w:r>
      <w:r w:rsidR="00036523">
        <w:rPr>
          <w:bCs/>
        </w:rPr>
        <w:t xml:space="preserve">počítače staršie ako 6 rokov budú vymenené </w:t>
      </w:r>
      <w:r w:rsidR="00622538">
        <w:rPr>
          <w:bCs/>
        </w:rPr>
        <w:t>novými notebookmi</w:t>
      </w:r>
      <w:r w:rsidR="00C030C2">
        <w:rPr>
          <w:bCs/>
        </w:rPr>
        <w:t>. Nákup</w:t>
      </w:r>
      <w:r w:rsidR="00622538">
        <w:rPr>
          <w:bCs/>
        </w:rPr>
        <w:t xml:space="preserve"> </w:t>
      </w:r>
      <w:r w:rsidR="00C030C2">
        <w:rPr>
          <w:bCs/>
        </w:rPr>
        <w:t>76 multifunkčných tlačiarní</w:t>
      </w:r>
      <w:r w:rsidR="00036523">
        <w:rPr>
          <w:bCs/>
        </w:rPr>
        <w:t>.</w:t>
      </w:r>
    </w:p>
    <w:p w14:paraId="2F0DC09D" w14:textId="1A2A9AE5" w:rsidR="00354BF8" w:rsidRDefault="00354BF8" w:rsidP="001440A1">
      <w:pPr>
        <w:pStyle w:val="Odsekzoznamu"/>
        <w:numPr>
          <w:ilvl w:val="0"/>
          <w:numId w:val="42"/>
        </w:numPr>
        <w:jc w:val="both"/>
      </w:pPr>
      <w:r w:rsidRPr="6480C766">
        <w:rPr>
          <w:b/>
          <w:bCs/>
        </w:rPr>
        <w:t>A2 –</w:t>
      </w:r>
      <w:r w:rsidR="00982E68">
        <w:t xml:space="preserve"> </w:t>
      </w:r>
      <w:r w:rsidR="006F7B57">
        <w:rPr>
          <w:b/>
        </w:rPr>
        <w:t xml:space="preserve">Obmena </w:t>
      </w:r>
      <w:r w:rsidR="0016633A">
        <w:rPr>
          <w:b/>
        </w:rPr>
        <w:t xml:space="preserve">All in </w:t>
      </w:r>
      <w:r w:rsidR="00EB2670">
        <w:rPr>
          <w:b/>
        </w:rPr>
        <w:t>one počítačov</w:t>
      </w:r>
      <w:r w:rsidR="00C030C2">
        <w:rPr>
          <w:b/>
        </w:rPr>
        <w:t xml:space="preserve"> a nákup 76</w:t>
      </w:r>
      <w:r w:rsidR="00D80E79">
        <w:rPr>
          <w:b/>
        </w:rPr>
        <w:t xml:space="preserve"> tlačiarní</w:t>
      </w:r>
      <w:r w:rsidR="00982E68">
        <w:rPr>
          <w:b/>
        </w:rPr>
        <w:t xml:space="preserve">: </w:t>
      </w:r>
      <w:r w:rsidR="00EB2670">
        <w:t xml:space="preserve">Obmena všetkých All-in-one počítačov starších ako 6 rokov nákupom rovnakých typov zariadení. </w:t>
      </w:r>
      <w:r w:rsidR="00C030C2">
        <w:t>Nákup 76</w:t>
      </w:r>
      <w:r w:rsidR="00EB2670">
        <w:t xml:space="preserve"> multifunkčných tlačiarní. </w:t>
      </w:r>
    </w:p>
    <w:p w14:paraId="37482E4D" w14:textId="43F3B566" w:rsidR="00EB2670" w:rsidRPr="00EB2670" w:rsidRDefault="00EB2670" w:rsidP="00EB2670">
      <w:pPr>
        <w:spacing w:after="0"/>
        <w:rPr>
          <w:b/>
          <w:sz w:val="20"/>
        </w:rPr>
      </w:pPr>
      <w:r>
        <w:rPr>
          <w:b/>
          <w:sz w:val="20"/>
        </w:rPr>
        <w:t>Tabuľka 2</w:t>
      </w:r>
      <w:r w:rsidRPr="00EB2670">
        <w:rPr>
          <w:b/>
          <w:sz w:val="20"/>
        </w:rPr>
        <w:t xml:space="preserve">: </w:t>
      </w:r>
      <w:r>
        <w:rPr>
          <w:b/>
          <w:sz w:val="20"/>
        </w:rPr>
        <w:t>Multikriteriálna analýza</w:t>
      </w:r>
    </w:p>
    <w:tbl>
      <w:tblPr>
        <w:tblW w:w="9097" w:type="dxa"/>
        <w:tblLook w:val="04A0" w:firstRow="1" w:lastRow="0" w:firstColumn="1" w:lastColumn="0" w:noHBand="0" w:noVBand="1"/>
      </w:tblPr>
      <w:tblGrid>
        <w:gridCol w:w="5387"/>
        <w:gridCol w:w="850"/>
        <w:gridCol w:w="1560"/>
        <w:gridCol w:w="1300"/>
      </w:tblGrid>
      <w:tr w:rsidR="00190C0D" w:rsidRPr="002962F7" w14:paraId="6C52C3F5" w14:textId="77777777" w:rsidTr="00367169">
        <w:trPr>
          <w:trHeight w:val="146"/>
        </w:trPr>
        <w:tc>
          <w:tcPr>
            <w:tcW w:w="538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251FE1" w14:textId="60F65C0A" w:rsidR="00190C0D" w:rsidRPr="00411711" w:rsidRDefault="00367169" w:rsidP="00FB01C0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Kritérium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44E7C3" w14:textId="35D92B72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A0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7BE254" w14:textId="6A82EF08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A1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A69D16" w14:textId="63463239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lang w:eastAsia="en-GB"/>
              </w:rPr>
              <w:t>A2</w:t>
            </w:r>
          </w:p>
        </w:tc>
      </w:tr>
      <w:tr w:rsidR="00190C0D" w:rsidRPr="002962F7" w14:paraId="19FAB349" w14:textId="77777777" w:rsidTr="00367169">
        <w:trPr>
          <w:trHeight w:val="146"/>
        </w:trPr>
        <w:tc>
          <w:tcPr>
            <w:tcW w:w="538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48271" w14:textId="39DF8CDC" w:rsidR="00190C0D" w:rsidRPr="00411711" w:rsidRDefault="00190C0D" w:rsidP="00EB2670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1: Umož</w:t>
            </w:r>
            <w:r w:rsidR="00450049">
              <w:rPr>
                <w:rFonts w:eastAsia="Times New Roman" w:cs="Calibri"/>
                <w:color w:val="000000"/>
                <w:sz w:val="20"/>
                <w:lang w:eastAsia="en-GB"/>
              </w:rPr>
              <w:t>ní efektívni prácu zamestnancov</w:t>
            </w:r>
            <w:r>
              <w:rPr>
                <w:rFonts w:eastAsia="Times New Roman" w:cs="Calibri"/>
                <w:color w:val="000000"/>
                <w:sz w:val="20"/>
                <w:lang w:eastAsia="en-GB"/>
              </w:rPr>
              <w:t xml:space="preserve"> a plnenie povinností ÚNŽ</w:t>
            </w:r>
          </w:p>
        </w:tc>
        <w:tc>
          <w:tcPr>
            <w:tcW w:w="85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F7D0D60" w14:textId="4EAC0127" w:rsidR="00190C0D" w:rsidRPr="00411711" w:rsidRDefault="00190C0D" w:rsidP="00256C7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Nie</w:t>
            </w:r>
          </w:p>
        </w:tc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7B772464" w14:textId="1920CD23" w:rsidR="00190C0D" w:rsidRPr="00411711" w:rsidRDefault="00190C0D" w:rsidP="00256C7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Áno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hideMark/>
          </w:tcPr>
          <w:p w14:paraId="24BC0EBC" w14:textId="4FFF24D0" w:rsidR="00190C0D" w:rsidRPr="00411711" w:rsidRDefault="00C030C2" w:rsidP="00256C7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Áno</w:t>
            </w:r>
          </w:p>
        </w:tc>
      </w:tr>
      <w:tr w:rsidR="00190C0D" w:rsidRPr="002962F7" w14:paraId="77DB3F6C" w14:textId="77777777" w:rsidTr="00367169">
        <w:trPr>
          <w:trHeight w:val="146"/>
        </w:trPr>
        <w:tc>
          <w:tcPr>
            <w:tcW w:w="53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BCA513" w14:textId="037B5301" w:rsidR="00190C0D" w:rsidRPr="00411711" w:rsidRDefault="00190C0D" w:rsidP="00FB01C0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2: Umožní prácu z</w:t>
            </w:r>
            <w:r w:rsidR="0016633A">
              <w:rPr>
                <w:rFonts w:eastAsia="Times New Roman" w:cs="Calibri"/>
                <w:color w:val="000000"/>
                <w:sz w:val="20"/>
                <w:lang w:eastAsia="en-GB"/>
              </w:rPr>
              <w:t> </w:t>
            </w:r>
            <w:r>
              <w:rPr>
                <w:rFonts w:eastAsia="Times New Roman" w:cs="Calibri"/>
                <w:color w:val="000000"/>
                <w:sz w:val="20"/>
                <w:lang w:eastAsia="en-GB"/>
              </w:rPr>
              <w:t>domu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15B486" w14:textId="1560DE85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Nie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BB64BA" w14:textId="6E9F405C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Áno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140AB6" w14:textId="111B3E20" w:rsidR="00190C0D" w:rsidRPr="00411711" w:rsidRDefault="00190C0D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lang w:eastAsia="en-GB"/>
              </w:rPr>
            </w:pPr>
            <w:r>
              <w:rPr>
                <w:rFonts w:eastAsia="Times New Roman" w:cs="Calibri"/>
                <w:color w:val="000000"/>
                <w:sz w:val="20"/>
                <w:lang w:eastAsia="en-GB"/>
              </w:rPr>
              <w:t>Nie</w:t>
            </w:r>
          </w:p>
        </w:tc>
      </w:tr>
    </w:tbl>
    <w:p w14:paraId="2B1684A1" w14:textId="652D7F66" w:rsidR="00EB2670" w:rsidRPr="00CF13C5" w:rsidRDefault="00256C79" w:rsidP="00256C79">
      <w:pPr>
        <w:spacing w:after="0" w:line="240" w:lineRule="auto"/>
        <w:jc w:val="right"/>
        <w:rPr>
          <w:rFonts w:eastAsia="Times New Roman" w:cs="Calibri"/>
          <w:i/>
          <w:color w:val="000000"/>
          <w:sz w:val="16"/>
          <w:lang w:eastAsia="en-GB"/>
        </w:rPr>
      </w:pPr>
      <w:r w:rsidRPr="00CF13C5">
        <w:rPr>
          <w:rFonts w:eastAsia="Times New Roman" w:cs="Calibri"/>
          <w:i/>
          <w:color w:val="000000"/>
          <w:sz w:val="16"/>
          <w:lang w:eastAsia="en-GB"/>
        </w:rPr>
        <w:t>Zdroj: porovnanie ÚNŽ</w:t>
      </w:r>
    </w:p>
    <w:p w14:paraId="57E7C431" w14:textId="77777777" w:rsidR="000A1B81" w:rsidRPr="00256C79" w:rsidRDefault="000A1B81" w:rsidP="00256C79">
      <w:pPr>
        <w:spacing w:after="0" w:line="240" w:lineRule="auto"/>
        <w:jc w:val="right"/>
        <w:rPr>
          <w:rFonts w:eastAsia="Times New Roman" w:cs="Calibri"/>
          <w:i/>
          <w:color w:val="000000"/>
          <w:sz w:val="18"/>
          <w:lang w:eastAsia="en-GB"/>
        </w:rPr>
      </w:pPr>
    </w:p>
    <w:p w14:paraId="16522780" w14:textId="77777777" w:rsidR="009F6DFE" w:rsidRDefault="001430E8" w:rsidP="001430E8">
      <w:pPr>
        <w:rPr>
          <w:bCs/>
        </w:rPr>
      </w:pPr>
      <w:r>
        <w:rPr>
          <w:b/>
        </w:rPr>
        <w:t>Preferovaná alternatíva</w:t>
      </w:r>
      <w:r w:rsidR="00E56826" w:rsidRPr="6A630BC8">
        <w:rPr>
          <w:b/>
          <w:bCs/>
        </w:rPr>
        <w:t xml:space="preserve">, ktorá je </w:t>
      </w:r>
      <w:r w:rsidR="00EB2670">
        <w:rPr>
          <w:b/>
          <w:bCs/>
        </w:rPr>
        <w:t>ďalej rozpracovaná, je A1</w:t>
      </w:r>
      <w:r w:rsidR="00E56826" w:rsidRPr="6A630BC8">
        <w:rPr>
          <w:b/>
          <w:bCs/>
        </w:rPr>
        <w:t xml:space="preserve"> –</w:t>
      </w:r>
      <w:r w:rsidR="00161F56">
        <w:rPr>
          <w:b/>
          <w:bCs/>
        </w:rPr>
        <w:t xml:space="preserve"> </w:t>
      </w:r>
      <w:r w:rsidR="00EB2670">
        <w:rPr>
          <w:b/>
          <w:bCs/>
        </w:rPr>
        <w:t>kompletná výmena</w:t>
      </w:r>
      <w:r w:rsidR="00367169">
        <w:rPr>
          <w:b/>
          <w:bCs/>
        </w:rPr>
        <w:t xml:space="preserve"> za notebooky</w:t>
      </w:r>
      <w:r w:rsidR="00E56826" w:rsidRPr="6A630BC8">
        <w:rPr>
          <w:b/>
          <w:bCs/>
        </w:rPr>
        <w:t xml:space="preserve">. </w:t>
      </w:r>
      <w:r w:rsidR="00622538">
        <w:rPr>
          <w:bCs/>
        </w:rPr>
        <w:t>Alternatíva A0 bola vyl</w:t>
      </w:r>
      <w:r w:rsidR="00647EBA">
        <w:rPr>
          <w:bCs/>
        </w:rPr>
        <w:t xml:space="preserve">účená v </w:t>
      </w:r>
      <w:r w:rsidR="00622538">
        <w:rPr>
          <w:bCs/>
        </w:rPr>
        <w:t xml:space="preserve">multikriteriálnej analýze, nakoľko </w:t>
      </w:r>
      <w:r w:rsidR="00256C79">
        <w:rPr>
          <w:bCs/>
        </w:rPr>
        <w:t>neodstráni problém prestojov zamestnancov a nezabezpečí prístup k nevyhnutným programom pre fungovanie ÚNŽ.</w:t>
      </w:r>
      <w:r w:rsidR="002E4C78">
        <w:rPr>
          <w:bCs/>
        </w:rPr>
        <w:t xml:space="preserve"> Navyše, prevádzkové náklady každým rokov rastú kvôli servisným úkonom.</w:t>
      </w:r>
      <w:r w:rsidR="00256C79">
        <w:rPr>
          <w:bCs/>
        </w:rPr>
        <w:t xml:space="preserve"> </w:t>
      </w:r>
    </w:p>
    <w:p w14:paraId="427897D8" w14:textId="69C7C792" w:rsidR="00F82FBB" w:rsidRDefault="009F6DFE" w:rsidP="001430E8">
      <w:pPr>
        <w:rPr>
          <w:bCs/>
        </w:rPr>
      </w:pPr>
      <w:r w:rsidRPr="009F6DFE">
        <w:rPr>
          <w:b/>
          <w:bCs/>
        </w:rPr>
        <w:t>Alternatíva 2 nespĺňa stanovené kritéria, navyše je nákladovo menej efektívna ako preferované riešenie</w:t>
      </w:r>
      <w:r>
        <w:rPr>
          <w:bCs/>
        </w:rPr>
        <w:t xml:space="preserve">. </w:t>
      </w:r>
      <w:r w:rsidR="002E4C78">
        <w:rPr>
          <w:bCs/>
        </w:rPr>
        <w:t>Nákup počítačov nielenže neumožní zamestnancom prácu z domu, ale tát</w:t>
      </w:r>
      <w:r>
        <w:rPr>
          <w:bCs/>
        </w:rPr>
        <w:t>o alternatíva je</w:t>
      </w:r>
      <w:r w:rsidR="00D17B0B">
        <w:rPr>
          <w:bCs/>
        </w:rPr>
        <w:t xml:space="preserve"> podľa získaných cenových ponúk v trhových konzultáciách</w:t>
      </w:r>
      <w:r>
        <w:rPr>
          <w:bCs/>
        </w:rPr>
        <w:t xml:space="preserve"> aj nákladnejšia</w:t>
      </w:r>
      <w:r w:rsidR="00D17B0B">
        <w:rPr>
          <w:bCs/>
        </w:rPr>
        <w:t>,</w:t>
      </w:r>
      <w:r w:rsidR="006F7B57">
        <w:rPr>
          <w:bCs/>
        </w:rPr>
        <w:t xml:space="preserve"> ako ilustruje</w:t>
      </w:r>
      <w:r w:rsidR="002E4C78">
        <w:rPr>
          <w:bCs/>
        </w:rPr>
        <w:t xml:space="preserve"> </w:t>
      </w:r>
      <w:r w:rsidR="00D17B0B">
        <w:rPr>
          <w:bCs/>
        </w:rPr>
        <w:t>g</w:t>
      </w:r>
      <w:r w:rsidR="0004214C">
        <w:rPr>
          <w:bCs/>
        </w:rPr>
        <w:t>raf 3</w:t>
      </w:r>
      <w:r w:rsidR="002E4C78">
        <w:rPr>
          <w:bCs/>
        </w:rPr>
        <w:t xml:space="preserve">. </w:t>
      </w:r>
      <w:r w:rsidR="00C56E9D">
        <w:rPr>
          <w:bCs/>
        </w:rPr>
        <w:t>Navrhované j</w:t>
      </w:r>
      <w:r w:rsidR="0016633A">
        <w:rPr>
          <w:bCs/>
        </w:rPr>
        <w:t xml:space="preserve">ednotkové ceny all in </w:t>
      </w:r>
      <w:r>
        <w:rPr>
          <w:bCs/>
        </w:rPr>
        <w:t>one počítačov</w:t>
      </w:r>
      <w:r w:rsidR="00C56E9D">
        <w:rPr>
          <w:bCs/>
        </w:rPr>
        <w:t xml:space="preserve"> aj notebookov sú sumarizované</w:t>
      </w:r>
      <w:r w:rsidR="00D17B0B">
        <w:rPr>
          <w:bCs/>
        </w:rPr>
        <w:t xml:space="preserve"> v tabuľke 5.</w:t>
      </w:r>
    </w:p>
    <w:p w14:paraId="0EC0DDE7" w14:textId="608BB044" w:rsidR="00F624C8" w:rsidRPr="00F624C8" w:rsidRDefault="0004214C" w:rsidP="00F624C8">
      <w:pPr>
        <w:spacing w:before="120" w:after="120"/>
        <w:rPr>
          <w:b/>
          <w:bCs/>
          <w:sz w:val="20"/>
          <w:szCs w:val="20"/>
        </w:rPr>
      </w:pPr>
      <w:r>
        <w:rPr>
          <w:b/>
          <w:sz w:val="20"/>
          <w:szCs w:val="20"/>
        </w:rPr>
        <w:t>Graf 3</w:t>
      </w:r>
      <w:r w:rsidR="00F624C8" w:rsidRPr="00F624C8">
        <w:rPr>
          <w:b/>
          <w:sz w:val="20"/>
          <w:szCs w:val="20"/>
        </w:rPr>
        <w:t>: Porovnanie celkových nákladov na A1 a A2 (eur s</w:t>
      </w:r>
      <w:r w:rsidR="00F624C8" w:rsidRPr="00F624C8">
        <w:rPr>
          <w:rFonts w:ascii="Arial" w:hAnsi="Arial" w:cs="Arial"/>
          <w:b/>
          <w:sz w:val="20"/>
          <w:szCs w:val="20"/>
        </w:rPr>
        <w:t> </w:t>
      </w:r>
      <w:r w:rsidR="00F624C8" w:rsidRPr="00F624C8">
        <w:rPr>
          <w:b/>
          <w:sz w:val="20"/>
          <w:szCs w:val="20"/>
        </w:rPr>
        <w:t>DPH)</w:t>
      </w:r>
      <w:r w:rsidR="00F624C8" w:rsidRPr="00F624C8">
        <w:rPr>
          <w:b/>
          <w:bCs/>
          <w:sz w:val="20"/>
          <w:szCs w:val="20"/>
        </w:rPr>
        <w:t> 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F624C8" w14:paraId="351E5205" w14:textId="77777777" w:rsidTr="00F624C8">
        <w:tc>
          <w:tcPr>
            <w:tcW w:w="9062" w:type="dxa"/>
          </w:tcPr>
          <w:p w14:paraId="33CC0666" w14:textId="450DFD1F" w:rsidR="00F624C8" w:rsidRDefault="005130D9" w:rsidP="00F624C8">
            <w:pPr>
              <w:jc w:val="center"/>
              <w:rPr>
                <w:bCs/>
              </w:rPr>
            </w:pPr>
            <w:r>
              <w:rPr>
                <w:bCs/>
                <w:noProof/>
                <w:lang w:eastAsia="sk-SK"/>
              </w:rPr>
              <w:drawing>
                <wp:inline distT="0" distB="0" distL="0" distR="0" wp14:anchorId="44B4730A" wp14:editId="4BF00F7A">
                  <wp:extent cx="5000625" cy="2800350"/>
                  <wp:effectExtent l="0" t="0" r="0" b="0"/>
                  <wp:docPr id="3" name="Graf 3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9"/>
                    </a:graphicData>
                  </a:graphic>
                </wp:inline>
              </w:drawing>
            </w:r>
          </w:p>
        </w:tc>
      </w:tr>
    </w:tbl>
    <w:p w14:paraId="3789C3C1" w14:textId="284C7979" w:rsidR="00D37CFF" w:rsidRPr="00CF13C5" w:rsidRDefault="00F624C8" w:rsidP="00F624C8">
      <w:pPr>
        <w:jc w:val="right"/>
        <w:rPr>
          <w:rFonts w:eastAsia="Times New Roman" w:cs="Calibri"/>
          <w:i/>
          <w:color w:val="000000"/>
          <w:sz w:val="16"/>
          <w:lang w:eastAsia="sk-SK"/>
        </w:rPr>
      </w:pPr>
      <w:r w:rsidRPr="00CF13C5">
        <w:rPr>
          <w:rFonts w:eastAsia="Times New Roman" w:cs="Calibri"/>
          <w:i/>
          <w:color w:val="000000"/>
          <w:sz w:val="16"/>
          <w:lang w:eastAsia="sk-SK"/>
        </w:rPr>
        <w:t>Zdroj: štatistika ÚNŽ, prieskum trhu</w:t>
      </w:r>
    </w:p>
    <w:p w14:paraId="14BCECEB" w14:textId="2F620C48" w:rsidR="00D80E79" w:rsidRPr="00D80E79" w:rsidRDefault="00D80E79" w:rsidP="001430E8">
      <w:pPr>
        <w:rPr>
          <w:bCs/>
        </w:rPr>
      </w:pPr>
      <w:r w:rsidRPr="00D80E79">
        <w:rPr>
          <w:b/>
          <w:bCs/>
        </w:rPr>
        <w:t>Int</w:t>
      </w:r>
      <w:r w:rsidR="00C030C2">
        <w:rPr>
          <w:b/>
          <w:bCs/>
        </w:rPr>
        <w:t>erný audit ÚNŽ ukázal, že 76 multifunkčných zariadenia pokryje</w:t>
      </w:r>
      <w:r w:rsidRPr="00D80E79">
        <w:rPr>
          <w:b/>
          <w:bCs/>
        </w:rPr>
        <w:t xml:space="preserve"> potrebu zamestnancov. </w:t>
      </w:r>
      <w:r w:rsidR="00C030C2">
        <w:rPr>
          <w:bCs/>
        </w:rPr>
        <w:t>Z dnešného počtu 80</w:t>
      </w:r>
      <w:r>
        <w:rPr>
          <w:bCs/>
        </w:rPr>
        <w:t xml:space="preserve"> tlačia</w:t>
      </w:r>
      <w:r w:rsidR="00C030C2">
        <w:rPr>
          <w:bCs/>
        </w:rPr>
        <w:t xml:space="preserve">rní je aktuálne v prevádzke 77 </w:t>
      </w:r>
      <w:r>
        <w:rPr>
          <w:bCs/>
        </w:rPr>
        <w:t xml:space="preserve">z nich. V minulom roku ÚNŽ zaviedlo obmedzenia pre tlač dokumentov, ktoré malo za následok ďalšie zníženie vyťaženia jednotlivých zariadení. </w:t>
      </w:r>
      <w:r w:rsidR="00C030C2">
        <w:rPr>
          <w:bCs/>
        </w:rPr>
        <w:t>Finálny počet 76 zariadení vychádza z potreby zabezpečiť na každý úrad minimálne jedno multifunkčné zariadenie pre zabezpečenie</w:t>
      </w:r>
      <w:r w:rsidR="00CF13C5">
        <w:rPr>
          <w:bCs/>
        </w:rPr>
        <w:t xml:space="preserve"> bežných admin služieb. Na jedno multifunkčné zariadenie tak pripadá približne 70 zamestnancov.</w:t>
      </w:r>
    </w:p>
    <w:p w14:paraId="48B234C8" w14:textId="435AD50E" w:rsidR="0024308F" w:rsidRDefault="00C918FF" w:rsidP="006816DF">
      <w:pPr>
        <w:spacing w:before="120" w:after="120"/>
      </w:pPr>
      <w:r>
        <w:rPr>
          <w:b/>
        </w:rPr>
        <w:t>Parametre zariadení boli nastavené v súlade s odporúčaniami poskytovateľov programov, ktoré sú využívané na ÚNŽ</w:t>
      </w:r>
      <w:r w:rsidR="00A15CBC" w:rsidRPr="0DBB008E">
        <w:rPr>
          <w:b/>
        </w:rPr>
        <w:t xml:space="preserve">. </w:t>
      </w:r>
      <w:r>
        <w:t>Parametre zariadení nepresahujú nároky, ktoré sú odporúčané pre správnu funkciu programov využívaných na ÚNŽ</w:t>
      </w:r>
      <w:r w:rsidR="00055427">
        <w:t xml:space="preserve"> (</w:t>
      </w:r>
      <w:r w:rsidR="005620CE">
        <w:t>intel core i5 a vyššie, 16GB RAM). N</w:t>
      </w:r>
      <w:r>
        <w:t xml:space="preserve">ároky na zariadenia sa zhodujú s poslednými </w:t>
      </w:r>
      <w:r>
        <w:lastRenderedPageBreak/>
        <w:t xml:space="preserve">obstarávaniami hardvéru z rokov 2021 a 2022 Úradu pre pekné prostredie </w:t>
      </w:r>
      <w:r w:rsidR="005620CE">
        <w:t xml:space="preserve">(ÚPP) </w:t>
      </w:r>
      <w:r>
        <w:t xml:space="preserve">a Úradu </w:t>
      </w:r>
      <w:r w:rsidR="00502668">
        <w:t xml:space="preserve">dobrých </w:t>
      </w:r>
      <w:r w:rsidR="008A4FA3">
        <w:t>susedských vzťahov</w:t>
      </w:r>
      <w:r w:rsidR="005620CE">
        <w:t xml:space="preserve"> (ÚDSV), tabuľka 3.</w:t>
      </w:r>
      <w:r w:rsidR="007F116F">
        <w:t xml:space="preserve"> </w:t>
      </w:r>
    </w:p>
    <w:p w14:paraId="582C7B38" w14:textId="5CB66DC8" w:rsidR="007F116F" w:rsidRPr="00D179E2" w:rsidRDefault="007F116F" w:rsidP="007F116F">
      <w:pP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T</w:t>
      </w:r>
      <w:r w:rsidRPr="00D179E2">
        <w:rPr>
          <w:b/>
          <w:bCs/>
          <w:sz w:val="20"/>
          <w:szCs w:val="20"/>
        </w:rPr>
        <w:t>abuľka</w:t>
      </w:r>
      <w:r>
        <w:rPr>
          <w:b/>
          <w:bCs/>
          <w:sz w:val="20"/>
          <w:szCs w:val="20"/>
        </w:rPr>
        <w:t xml:space="preserve"> 3</w:t>
      </w:r>
      <w:r w:rsidRPr="00D179E2">
        <w:rPr>
          <w:b/>
          <w:bCs/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N</w:t>
      </w:r>
      <w:r w:rsidR="00F80E06">
        <w:rPr>
          <w:b/>
          <w:bCs/>
          <w:sz w:val="20"/>
          <w:szCs w:val="20"/>
        </w:rPr>
        <w:t>akupované notebooky</w:t>
      </w:r>
      <w:r>
        <w:rPr>
          <w:b/>
          <w:bCs/>
          <w:sz w:val="20"/>
          <w:szCs w:val="20"/>
        </w:rPr>
        <w:t xml:space="preserve"> pre ÚPP, ÚDSV (eur s DPH)</w:t>
      </w:r>
    </w:p>
    <w:tbl>
      <w:tblPr>
        <w:tblW w:w="90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3827"/>
        <w:gridCol w:w="2126"/>
        <w:gridCol w:w="1544"/>
      </w:tblGrid>
      <w:tr w:rsidR="0024308F" w:rsidRPr="00D179E2" w14:paraId="2633D3B2" w14:textId="77777777" w:rsidTr="0024308F">
        <w:trPr>
          <w:trHeight w:val="181"/>
        </w:trPr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7FF5A6" w14:textId="58B35B6C" w:rsidR="0024308F" w:rsidRPr="00D179E2" w:rsidRDefault="0024308F" w:rsidP="008F41FD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Požiadavky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FFC721" w14:textId="3A1090B9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Parametre</w:t>
            </w:r>
          </w:p>
        </w:tc>
        <w:tc>
          <w:tcPr>
            <w:tcW w:w="21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7376C" w14:textId="3F82FBCE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Jednotková cena</w:t>
            </w:r>
          </w:p>
        </w:tc>
        <w:tc>
          <w:tcPr>
            <w:tcW w:w="15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65FC95" w14:textId="4EBEFFDB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Rok obstarania</w:t>
            </w:r>
          </w:p>
        </w:tc>
      </w:tr>
      <w:tr w:rsidR="0024308F" w:rsidRPr="00D179E2" w14:paraId="15923B05" w14:textId="77777777" w:rsidTr="0024308F">
        <w:trPr>
          <w:trHeight w:val="181"/>
        </w:trPr>
        <w:tc>
          <w:tcPr>
            <w:tcW w:w="15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D2650" w14:textId="0E4622E3" w:rsidR="0024308F" w:rsidRPr="00D179E2" w:rsidRDefault="0024308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ÚDSV</w:t>
            </w:r>
          </w:p>
        </w:tc>
        <w:tc>
          <w:tcPr>
            <w:tcW w:w="382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38BF4" w14:textId="1EFCAB66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Intel core i5, RAM 16GB, SSD 1000GB</w:t>
            </w:r>
          </w:p>
        </w:tc>
        <w:tc>
          <w:tcPr>
            <w:tcW w:w="21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CCEA7" w14:textId="0A11EB8B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1 270</w:t>
            </w:r>
          </w:p>
        </w:tc>
        <w:tc>
          <w:tcPr>
            <w:tcW w:w="15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F0D3A7" w14:textId="02A2228E" w:rsidR="0024308F" w:rsidRPr="00D179E2" w:rsidRDefault="00693AF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hyperlink r:id="rId20" w:history="1">
              <w:r w:rsidR="0024308F" w:rsidRPr="005D0F2C">
                <w:rPr>
                  <w:rStyle w:val="Hypertextovprepojenie"/>
                  <w:rFonts w:eastAsia="Times New Roman" w:cs="Calibri"/>
                  <w:sz w:val="20"/>
                  <w:szCs w:val="20"/>
                  <w:lang w:eastAsia="sk-SK"/>
                </w:rPr>
                <w:t>2022</w:t>
              </w:r>
            </w:hyperlink>
          </w:p>
        </w:tc>
      </w:tr>
      <w:tr w:rsidR="0024308F" w:rsidRPr="00D179E2" w14:paraId="7B18356F" w14:textId="77777777" w:rsidTr="0024308F">
        <w:trPr>
          <w:trHeight w:val="181"/>
        </w:trPr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EEDF5F" w14:textId="034D460B" w:rsidR="0024308F" w:rsidRPr="00D179E2" w:rsidRDefault="0024308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ÚPP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FC0DF6" w14:textId="237E5EED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Intel core i5, RAM 16GB, čítačka odtlačkov prstov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B07705" w14:textId="1F931CAA" w:rsidR="0024308F" w:rsidRPr="00D179E2" w:rsidRDefault="0024308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980</w:t>
            </w:r>
          </w:p>
        </w:tc>
        <w:tc>
          <w:tcPr>
            <w:tcW w:w="15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D30728" w14:textId="20105B0E" w:rsidR="0024308F" w:rsidRPr="00D179E2" w:rsidRDefault="00693AFF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hyperlink r:id="rId21" w:history="1">
              <w:r w:rsidR="0024308F" w:rsidRPr="005D0F2C">
                <w:rPr>
                  <w:rStyle w:val="Hypertextovprepojenie"/>
                  <w:rFonts w:eastAsia="Times New Roman" w:cs="Calibri"/>
                  <w:sz w:val="20"/>
                  <w:szCs w:val="20"/>
                  <w:lang w:eastAsia="sk-SK"/>
                </w:rPr>
                <w:t>2021</w:t>
              </w:r>
            </w:hyperlink>
          </w:p>
        </w:tc>
      </w:tr>
      <w:tr w:rsidR="0024308F" w:rsidRPr="00D179E2" w14:paraId="59969EB1" w14:textId="77777777" w:rsidTr="0024308F">
        <w:trPr>
          <w:trHeight w:val="181"/>
        </w:trPr>
        <w:tc>
          <w:tcPr>
            <w:tcW w:w="9057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454859D" w14:textId="5AD1C1C9" w:rsidR="0024308F" w:rsidRDefault="0024308F" w:rsidP="0024308F">
            <w:pPr>
              <w:spacing w:after="0" w:line="240" w:lineRule="auto"/>
              <w:jc w:val="right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 w:rsidRPr="0024308F">
              <w:rPr>
                <w:rFonts w:eastAsia="Times New Roman" w:cs="Calibri"/>
                <w:i/>
                <w:color w:val="000000"/>
                <w:sz w:val="18"/>
                <w:lang w:eastAsia="sk-SK"/>
              </w:rPr>
              <w:t>Zdroj: Vestník verejného obstarávania</w:t>
            </w:r>
            <w:r w:rsidR="00AD0E97">
              <w:rPr>
                <w:rFonts w:eastAsia="Times New Roman" w:cs="Calibri"/>
                <w:i/>
                <w:color w:val="000000"/>
                <w:sz w:val="18"/>
                <w:lang w:eastAsia="sk-SK"/>
              </w:rPr>
              <w:t>.</w:t>
            </w:r>
          </w:p>
        </w:tc>
      </w:tr>
    </w:tbl>
    <w:p w14:paraId="07BD182B" w14:textId="77777777" w:rsidR="007F116F" w:rsidRPr="00C918FF" w:rsidRDefault="007F116F" w:rsidP="006816DF">
      <w:pPr>
        <w:spacing w:before="120" w:after="120"/>
      </w:pPr>
    </w:p>
    <w:p w14:paraId="1571FF3D" w14:textId="2A75B956" w:rsidR="00795A9E" w:rsidRPr="00662BD0" w:rsidRDefault="00640BD8" w:rsidP="003F59D6">
      <w:pPr>
        <w:pStyle w:val="Nadpis1"/>
        <w:numPr>
          <w:ilvl w:val="0"/>
          <w:numId w:val="41"/>
        </w:numPr>
        <w:spacing w:before="120"/>
        <w:ind w:left="357" w:hanging="357"/>
        <w:rPr>
          <w:rFonts w:eastAsia="Calibri"/>
          <w:szCs w:val="28"/>
        </w:rPr>
      </w:pPr>
      <w:r>
        <w:rPr>
          <w:rFonts w:eastAsia="Calibri"/>
          <w:szCs w:val="28"/>
        </w:rPr>
        <w:t xml:space="preserve">Finančná </w:t>
      </w:r>
      <w:r w:rsidR="00795A9E" w:rsidRPr="00662BD0">
        <w:rPr>
          <w:rFonts w:eastAsia="Calibri"/>
          <w:szCs w:val="28"/>
        </w:rPr>
        <w:t>a ekonomická analýza</w:t>
      </w:r>
    </w:p>
    <w:p w14:paraId="2E7F32E0" w14:textId="012AEFDB" w:rsidR="008C016C" w:rsidRPr="009D5F64" w:rsidRDefault="009D5F64" w:rsidP="003F59D6">
      <w:pPr>
        <w:spacing w:after="120"/>
      </w:pPr>
      <w:r>
        <w:rPr>
          <w:b/>
        </w:rPr>
        <w:t xml:space="preserve">Analýza je spracovaná ako minimalizácia nákladov. </w:t>
      </w:r>
      <w:r>
        <w:t xml:space="preserve">Informatívne sú vyčíslené spoločenské prínosy zo </w:t>
      </w:r>
      <w:r w:rsidR="00D179E2">
        <w:t>zníženi</w:t>
      </w:r>
      <w:r w:rsidR="00AF714F">
        <w:t>a prestojov zamestnancov podľa k</w:t>
      </w:r>
      <w:r w:rsidR="00D179E2">
        <w:t xml:space="preserve">alkulačky </w:t>
      </w:r>
      <w:r w:rsidR="00AF714F">
        <w:t>pre výpočet prínosov.</w:t>
      </w:r>
    </w:p>
    <w:p w14:paraId="45E2D557" w14:textId="1712718A" w:rsidR="00141FB3" w:rsidRDefault="00D835A2" w:rsidP="003F59D6">
      <w:pPr>
        <w:pStyle w:val="Nadpis2"/>
        <w:numPr>
          <w:ilvl w:val="1"/>
          <w:numId w:val="41"/>
        </w:numPr>
        <w:spacing w:before="120"/>
        <w:ind w:left="426"/>
        <w:rPr>
          <w:rFonts w:eastAsia="Calibri"/>
          <w:sz w:val="28"/>
        </w:rPr>
      </w:pPr>
      <w:r w:rsidRPr="00640BD8">
        <w:t xml:space="preserve">Náklady </w:t>
      </w:r>
      <w:r w:rsidRPr="00640BD8">
        <w:rPr>
          <w:rFonts w:eastAsia="Calibri"/>
          <w:sz w:val="28"/>
        </w:rPr>
        <w:t>projektu</w:t>
      </w:r>
    </w:p>
    <w:p w14:paraId="0319CA81" w14:textId="4369EFA7" w:rsidR="00647EBA" w:rsidRDefault="00795A9E" w:rsidP="00D179E2">
      <w:r w:rsidRPr="6480C766">
        <w:rPr>
          <w:b/>
          <w:bCs/>
        </w:rPr>
        <w:t xml:space="preserve">Očakávané investičné náklady sú </w:t>
      </w:r>
      <w:r w:rsidR="000A1B81">
        <w:rPr>
          <w:b/>
          <w:bCs/>
        </w:rPr>
        <w:t>10,7</w:t>
      </w:r>
      <w:r w:rsidR="00502668">
        <w:rPr>
          <w:b/>
          <w:bCs/>
        </w:rPr>
        <w:t xml:space="preserve"> </w:t>
      </w:r>
      <w:r w:rsidR="00141FB3" w:rsidRPr="6480C766">
        <w:rPr>
          <w:b/>
          <w:bCs/>
        </w:rPr>
        <w:t xml:space="preserve">mil. eur s DPH. </w:t>
      </w:r>
      <w:r w:rsidR="00D179E2">
        <w:t xml:space="preserve">Jednotkové ceny </w:t>
      </w:r>
      <w:r w:rsidR="0087200D">
        <w:t xml:space="preserve">aj typy </w:t>
      </w:r>
      <w:r w:rsidR="00D179E2">
        <w:t>zariadení boli zistené počas trhových konzultácií, do ktorých sa zapojili traja po</w:t>
      </w:r>
      <w:r w:rsidR="003C6434">
        <w:t>te</w:t>
      </w:r>
      <w:r w:rsidR="005620CE">
        <w:t>nciálni dodávatelia</w:t>
      </w:r>
      <w:r w:rsidR="00266EB6">
        <w:t xml:space="preserve"> </w:t>
      </w:r>
      <w:r w:rsidR="00E956CE">
        <w:t>(</w:t>
      </w:r>
      <w:r w:rsidR="00D632BF" w:rsidRPr="004C29BC">
        <w:t>tabuľka 5</w:t>
      </w:r>
      <w:r w:rsidR="00E956CE">
        <w:t>)</w:t>
      </w:r>
      <w:r w:rsidR="005620CE" w:rsidRPr="004C29BC">
        <w:t>.</w:t>
      </w:r>
      <w:r w:rsidR="00D179E2" w:rsidRPr="004C29BC">
        <w:t xml:space="preserve"> </w:t>
      </w:r>
      <w:r w:rsidR="00266EB6">
        <w:t>Na MF SR zasielame tieto ponuky mailom.</w:t>
      </w:r>
      <w:r w:rsidR="0024308F" w:rsidRPr="004C29BC">
        <w:t>Finálny</w:t>
      </w:r>
      <w:r w:rsidR="0024308F">
        <w:t xml:space="preserve"> rozpočet projektu je stanovený ako priemer získaných ponúk</w:t>
      </w:r>
      <w:r w:rsidR="00266EB6">
        <w:t xml:space="preserve"> </w:t>
      </w:r>
      <w:r w:rsidR="00E956CE">
        <w:t>(</w:t>
      </w:r>
      <w:r w:rsidR="0024308F">
        <w:t>tabuľka 4</w:t>
      </w:r>
      <w:r w:rsidR="00E956CE">
        <w:t>)</w:t>
      </w:r>
      <w:r w:rsidR="0024308F">
        <w:t xml:space="preserve">. </w:t>
      </w:r>
      <w:r w:rsidR="00256C79">
        <w:t>Výsledky trhových konzultácii boli ďalej porovnané s online cenníkmi a výsledkami minulých nákupov pre overenie výhodnosti ponúk.</w:t>
      </w:r>
      <w:r w:rsidR="00266EB6">
        <w:t xml:space="preserve"> </w:t>
      </w:r>
      <w:r w:rsidR="00256C79">
        <w:t>Oproti online cenní</w:t>
      </w:r>
      <w:r w:rsidR="00F80E06">
        <w:t>kom priniesli zľavy od 5 – 10 %</w:t>
      </w:r>
      <w:r w:rsidR="00E956CE">
        <w:t>.</w:t>
      </w:r>
      <w:r w:rsidR="00F80E06">
        <w:t xml:space="preserve"> </w:t>
      </w:r>
      <w:r w:rsidR="00E956CE">
        <w:t>V</w:t>
      </w:r>
      <w:r w:rsidR="00256C79">
        <w:t>ýsledky minulých nákupov dosiahli množstevné zľavy hardvéru 10 – 20 %. Pre stanovenie rozpočt</w:t>
      </w:r>
      <w:r w:rsidR="00F80E06">
        <w:t>u bola preto stanovená zahrnutá</w:t>
      </w:r>
      <w:r w:rsidR="00256C79">
        <w:t xml:space="preserve"> zľava 10 %, pričom rozpočet bude ďalej spresňovaný na základe výsledkov </w:t>
      </w:r>
      <w:r w:rsidR="00697107">
        <w:t>čiastkových</w:t>
      </w:r>
      <w:r w:rsidR="00256C79">
        <w:t xml:space="preserve"> </w:t>
      </w:r>
      <w:r w:rsidR="00697107">
        <w:t>nákupov</w:t>
      </w:r>
      <w:r w:rsidR="00256C79">
        <w:t xml:space="preserve">. </w:t>
      </w:r>
    </w:p>
    <w:p w14:paraId="14BF67BA" w14:textId="31A34622" w:rsidR="00367169" w:rsidRPr="00D179E2" w:rsidRDefault="00367169" w:rsidP="00367169">
      <w:pPr>
        <w:spacing w:after="0"/>
        <w:rPr>
          <w:b/>
          <w:bCs/>
          <w:sz w:val="20"/>
          <w:szCs w:val="20"/>
        </w:rPr>
      </w:pPr>
      <w:r w:rsidRPr="00D179E2">
        <w:rPr>
          <w:b/>
          <w:bCs/>
          <w:sz w:val="20"/>
          <w:szCs w:val="20"/>
        </w:rPr>
        <w:t>Tabuľka</w:t>
      </w:r>
      <w:r w:rsidR="007F116F">
        <w:rPr>
          <w:b/>
          <w:bCs/>
          <w:sz w:val="20"/>
          <w:szCs w:val="20"/>
        </w:rPr>
        <w:t xml:space="preserve"> 4</w:t>
      </w:r>
      <w:r w:rsidRPr="00D179E2">
        <w:rPr>
          <w:b/>
          <w:bCs/>
          <w:sz w:val="20"/>
          <w:szCs w:val="20"/>
        </w:rPr>
        <w:t>: Rozpočet projektu (eur s DPH)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268"/>
        <w:gridCol w:w="1984"/>
        <w:gridCol w:w="1701"/>
      </w:tblGrid>
      <w:tr w:rsidR="00367169" w:rsidRPr="00D179E2" w14:paraId="4EE33982" w14:textId="77777777" w:rsidTr="005C366E">
        <w:trPr>
          <w:trHeight w:val="209"/>
        </w:trPr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FAFC40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Zariadenie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BE722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Počet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CEF2EC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Jednotková cena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4A0D0B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367169" w:rsidRPr="00D179E2" w14:paraId="2310C8EF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221A3F" w14:textId="4DD88BBE" w:rsidR="00367169" w:rsidRPr="00D179E2" w:rsidRDefault="00367169" w:rsidP="000D313A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Notebook</w:t>
            </w: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(</w:t>
            </w:r>
            <w:r w:rsidR="000D313A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 myšou a klávesnicou)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5E3E9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1559C1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1 050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1218C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5,4</w:t>
            </w:r>
          </w:p>
        </w:tc>
      </w:tr>
      <w:tr w:rsidR="00367169" w:rsidRPr="00D179E2" w14:paraId="11DAF7AB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5F940D4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Predĺžená záruka (notebook)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638F435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61FD845F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301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55CC18A9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1,6</w:t>
            </w:r>
          </w:p>
        </w:tc>
      </w:tr>
      <w:tr w:rsidR="00367169" w:rsidRPr="00D179E2" w14:paraId="42668889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C20A8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Monitor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D9617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3A7A8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220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38D75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1,1</w:t>
            </w:r>
          </w:p>
        </w:tc>
      </w:tr>
      <w:tr w:rsidR="00367169" w:rsidRPr="00D179E2" w14:paraId="7E879FBC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0D119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Multifunkčná tlačiareň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2AA69" w14:textId="5656F206" w:rsidR="00367169" w:rsidRPr="00D179E2" w:rsidRDefault="000A1B81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406193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623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C1FA9" w14:textId="429D9139" w:rsidR="00367169" w:rsidRPr="00D179E2" w:rsidRDefault="000A1B81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0,05</w:t>
            </w:r>
          </w:p>
        </w:tc>
      </w:tr>
      <w:tr w:rsidR="00367169" w:rsidRPr="00D179E2" w14:paraId="5321C6CE" w14:textId="77777777" w:rsidTr="005C366E">
        <w:trPr>
          <w:trHeight w:val="209"/>
        </w:trPr>
        <w:tc>
          <w:tcPr>
            <w:tcW w:w="311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407ED8D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Kancelársky balík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F31169C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93D3717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422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0C772DB9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2,2</w:t>
            </w:r>
          </w:p>
        </w:tc>
      </w:tr>
      <w:tr w:rsidR="00367169" w:rsidRPr="00D179E2" w14:paraId="2ABC679D" w14:textId="77777777" w:rsidTr="005C366E">
        <w:trPr>
          <w:trHeight w:val="209"/>
        </w:trPr>
        <w:tc>
          <w:tcPr>
            <w:tcW w:w="311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1D4BA4E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Antivírus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8FC2AA2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CFC8310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E3CBA1A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0,1</w:t>
            </w:r>
          </w:p>
        </w:tc>
      </w:tr>
      <w:tr w:rsidR="00367169" w:rsidRPr="00D179E2" w14:paraId="6DCEDAF8" w14:textId="77777777" w:rsidTr="005C366E">
        <w:trPr>
          <w:trHeight w:val="209"/>
        </w:trPr>
        <w:tc>
          <w:tcPr>
            <w:tcW w:w="311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C2F90D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Uvedenie do prevádzky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5D93E6B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5 200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3C486A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30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5B2F787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0,2</w:t>
            </w:r>
          </w:p>
        </w:tc>
      </w:tr>
      <w:tr w:rsidR="00367169" w:rsidRPr="00D179E2" w14:paraId="7924426B" w14:textId="77777777" w:rsidTr="005C366E">
        <w:trPr>
          <w:trHeight w:val="209"/>
        </w:trPr>
        <w:tc>
          <w:tcPr>
            <w:tcW w:w="311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3B34FB6" w14:textId="77777777" w:rsidR="00367169" w:rsidRPr="00D179E2" w:rsidRDefault="00367169" w:rsidP="00350099">
            <w:pPr>
              <w:spacing w:after="0" w:line="240" w:lineRule="auto"/>
              <w:jc w:val="left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 xml:space="preserve">Spolu (mil. </w:t>
            </w:r>
            <w:r w:rsidRPr="00D179E2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eur s DPH)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05B716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34D82C9" w14:textId="77777777" w:rsidR="00367169" w:rsidRPr="00D179E2" w:rsidRDefault="00367169" w:rsidP="00350099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F9F30E9" w14:textId="4BCD54B8" w:rsidR="00367169" w:rsidRPr="00787E6A" w:rsidRDefault="000A1B81" w:rsidP="00350099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  <w:t>10,65</w:t>
            </w:r>
          </w:p>
        </w:tc>
      </w:tr>
      <w:tr w:rsidR="00367169" w:rsidRPr="00B760E2" w14:paraId="61AE3DE5" w14:textId="77777777" w:rsidTr="000D313A">
        <w:trPr>
          <w:trHeight w:val="209"/>
        </w:trPr>
        <w:tc>
          <w:tcPr>
            <w:tcW w:w="9072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7F14F2A9" w14:textId="692D3F9F" w:rsidR="00367169" w:rsidRPr="00CF13C5" w:rsidRDefault="00367169" w:rsidP="00350099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6"/>
                <w:lang w:eastAsia="sk-SK"/>
              </w:rPr>
            </w:pPr>
            <w:r w:rsidRPr="00CF13C5">
              <w:rPr>
                <w:rFonts w:eastAsia="Times New Roman" w:cs="Calibri"/>
                <w:i/>
                <w:color w:val="000000"/>
                <w:sz w:val="16"/>
                <w:lang w:eastAsia="sk-SK"/>
              </w:rPr>
              <w:t xml:space="preserve">Zdroj: </w:t>
            </w:r>
            <w:r w:rsidR="00D632BF" w:rsidRPr="00CF13C5">
              <w:rPr>
                <w:rFonts w:eastAsia="Times New Roman" w:cs="Calibri"/>
                <w:i/>
                <w:color w:val="000000"/>
                <w:sz w:val="16"/>
                <w:lang w:eastAsia="sk-SK"/>
              </w:rPr>
              <w:t>trhové konzultácie</w:t>
            </w:r>
          </w:p>
        </w:tc>
      </w:tr>
      <w:tr w:rsidR="000D313A" w:rsidRPr="00B760E2" w14:paraId="3C41AD50" w14:textId="77777777" w:rsidTr="000D313A">
        <w:trPr>
          <w:trHeight w:val="209"/>
        </w:trPr>
        <w:tc>
          <w:tcPr>
            <w:tcW w:w="9072" w:type="dxa"/>
            <w:gridSpan w:val="4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351AC33" w14:textId="77777777" w:rsidR="000D313A" w:rsidRDefault="000D313A" w:rsidP="00350099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8"/>
                <w:lang w:eastAsia="sk-SK"/>
              </w:rPr>
            </w:pPr>
          </w:p>
          <w:p w14:paraId="0B183F51" w14:textId="766426E8" w:rsidR="00D632BF" w:rsidRPr="00D632BF" w:rsidRDefault="00D632BF" w:rsidP="00D632BF">
            <w:pPr>
              <w:spacing w:after="0"/>
              <w:rPr>
                <w:b/>
                <w:bCs/>
                <w:sz w:val="20"/>
                <w:szCs w:val="20"/>
              </w:rPr>
            </w:pPr>
            <w:r w:rsidRPr="00D179E2">
              <w:rPr>
                <w:b/>
                <w:bCs/>
                <w:sz w:val="20"/>
                <w:szCs w:val="20"/>
              </w:rPr>
              <w:t>Tabuľka</w:t>
            </w:r>
            <w:r>
              <w:rPr>
                <w:b/>
                <w:bCs/>
                <w:sz w:val="20"/>
                <w:szCs w:val="20"/>
              </w:rPr>
              <w:t xml:space="preserve"> 5</w:t>
            </w:r>
            <w:r w:rsidRPr="00D179E2">
              <w:rPr>
                <w:b/>
                <w:bCs/>
                <w:sz w:val="20"/>
                <w:szCs w:val="20"/>
              </w:rPr>
              <w:t xml:space="preserve">: </w:t>
            </w:r>
            <w:r>
              <w:rPr>
                <w:b/>
                <w:bCs/>
                <w:sz w:val="20"/>
                <w:szCs w:val="20"/>
              </w:rPr>
              <w:t>Ponuky z prípravných trhových konzultácií</w:t>
            </w:r>
          </w:p>
        </w:tc>
      </w:tr>
      <w:tr w:rsidR="00D632BF" w:rsidRPr="00D179E2" w14:paraId="294647F7" w14:textId="77777777" w:rsidTr="005C366E">
        <w:trPr>
          <w:trHeight w:val="209"/>
        </w:trPr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BC84A" w14:textId="61B07034" w:rsidR="00D632BF" w:rsidRPr="00D179E2" w:rsidRDefault="005C366E" w:rsidP="008F41FD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Jednotkové ceny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1FAFF4" w14:textId="6B4FE990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Ponuka A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ADDADD" w14:textId="788F5946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Ponuka B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B2251C" w14:textId="427389E5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Ponuka C</w:t>
            </w:r>
          </w:p>
        </w:tc>
      </w:tr>
      <w:tr w:rsidR="00D632BF" w:rsidRPr="00D179E2" w14:paraId="57A4DB05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38954" w14:textId="77777777" w:rsidR="00D632BF" w:rsidRPr="00D179E2" w:rsidRDefault="00D632B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Notebook</w:t>
            </w: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s myšou a klávesnicou)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810A4" w14:textId="4101142E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1 260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3351A" w14:textId="65BBE0F3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1 010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F1E6" w14:textId="5E466DD2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907</w:t>
            </w:r>
          </w:p>
        </w:tc>
      </w:tr>
      <w:tr w:rsidR="00D632BF" w:rsidRPr="00D179E2" w14:paraId="294DBC10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20929" w14:textId="77777777" w:rsidR="00D632BF" w:rsidRPr="00D179E2" w:rsidRDefault="00D632B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Monitor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63127" w14:textId="03A5C886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280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8750A" w14:textId="5134E204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180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EF299" w14:textId="7A777870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200</w:t>
            </w:r>
          </w:p>
        </w:tc>
      </w:tr>
      <w:tr w:rsidR="00D632BF" w:rsidRPr="00D179E2" w14:paraId="54B5A2C7" w14:textId="77777777" w:rsidTr="005C366E">
        <w:trPr>
          <w:trHeight w:val="209"/>
        </w:trPr>
        <w:tc>
          <w:tcPr>
            <w:tcW w:w="311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347B8B" w14:textId="77777777" w:rsidR="00D632BF" w:rsidRPr="00D179E2" w:rsidRDefault="00D632B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Multifunkčná tlačiareň</w:t>
            </w:r>
          </w:p>
        </w:tc>
        <w:tc>
          <w:tcPr>
            <w:tcW w:w="22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5325" w14:textId="6BB782B6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562</w:t>
            </w:r>
          </w:p>
        </w:tc>
        <w:tc>
          <w:tcPr>
            <w:tcW w:w="198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68F80" w14:textId="643943B7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701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1244" w14:textId="145E2984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608</w:t>
            </w:r>
          </w:p>
        </w:tc>
      </w:tr>
      <w:tr w:rsidR="00D632BF" w:rsidRPr="00D179E2" w14:paraId="1FEC35EA" w14:textId="77777777" w:rsidTr="005C366E">
        <w:trPr>
          <w:trHeight w:val="209"/>
        </w:trPr>
        <w:tc>
          <w:tcPr>
            <w:tcW w:w="311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7329198" w14:textId="77777777" w:rsidR="00D632BF" w:rsidRPr="00D179E2" w:rsidRDefault="00D632B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Kancelársky balík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A08643C" w14:textId="0C7225FB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430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EFA40D7" w14:textId="381D0202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418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196594A" w14:textId="169056C2" w:rsidR="00D632BF" w:rsidRPr="00D179E2" w:rsidRDefault="005C366E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420</w:t>
            </w:r>
          </w:p>
        </w:tc>
      </w:tr>
      <w:tr w:rsidR="00D632BF" w:rsidRPr="00D179E2" w14:paraId="1EC13804" w14:textId="77777777" w:rsidTr="005C366E">
        <w:trPr>
          <w:trHeight w:val="209"/>
        </w:trPr>
        <w:tc>
          <w:tcPr>
            <w:tcW w:w="3119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43DD172B" w14:textId="77777777" w:rsidR="00D632BF" w:rsidRPr="00D179E2" w:rsidRDefault="00D632BF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Antivírus</w:t>
            </w:r>
          </w:p>
        </w:tc>
        <w:tc>
          <w:tcPr>
            <w:tcW w:w="226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3CE9933" w14:textId="75A64A2C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77D8056D" w14:textId="55DA5391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701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355526E0" w14:textId="3A8F14CE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25</w:t>
            </w:r>
          </w:p>
        </w:tc>
      </w:tr>
      <w:tr w:rsidR="00D632BF" w:rsidRPr="00D179E2" w14:paraId="7E8697D8" w14:textId="77777777" w:rsidTr="004C29BC">
        <w:trPr>
          <w:trHeight w:val="209"/>
        </w:trPr>
        <w:tc>
          <w:tcPr>
            <w:tcW w:w="311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58EC6B8" w14:textId="45863B72" w:rsidR="00D632BF" w:rsidRPr="00D179E2" w:rsidRDefault="005C366E" w:rsidP="008F41FD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All-in-one počítač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6A75D0" w14:textId="49968A6D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1 550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C364E81" w14:textId="42124503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1 320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A6E8F91" w14:textId="75BB38E8" w:rsidR="00D632BF" w:rsidRPr="00D179E2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1 400</w:t>
            </w:r>
          </w:p>
        </w:tc>
      </w:tr>
      <w:tr w:rsidR="00D632BF" w:rsidRPr="00D179E2" w14:paraId="1C267B63" w14:textId="77777777" w:rsidTr="004C29BC">
        <w:trPr>
          <w:trHeight w:val="209"/>
        </w:trPr>
        <w:tc>
          <w:tcPr>
            <w:tcW w:w="3119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0C7C4883" w14:textId="5505F579" w:rsidR="00D632BF" w:rsidRPr="00D179E2" w:rsidRDefault="00D632BF" w:rsidP="004C29BC">
            <w:pPr>
              <w:spacing w:after="0" w:line="240" w:lineRule="auto"/>
              <w:jc w:val="left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 xml:space="preserve">Spolu </w:t>
            </w:r>
            <w:r w:rsid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 xml:space="preserve">A1 </w:t>
            </w:r>
            <w:r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 xml:space="preserve">(mil. </w:t>
            </w:r>
            <w:r w:rsidRPr="00D179E2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eur s</w:t>
            </w:r>
            <w:r w:rsid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 </w:t>
            </w:r>
            <w:r w:rsidRPr="00D179E2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DPH)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16F673A1" w14:textId="40013421" w:rsidR="00D632BF" w:rsidRP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 w:rsidRP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12,2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07BE9725" w14:textId="0538BC58" w:rsidR="00D632BF" w:rsidRP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 w:rsidRP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10,3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35B92E00" w14:textId="592CE82C" w:rsidR="00D632BF" w:rsidRP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</w:pPr>
            <w:r w:rsidRPr="004C29BC"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  <w:t>9,9</w:t>
            </w:r>
          </w:p>
        </w:tc>
      </w:tr>
      <w:tr w:rsidR="004C29BC" w:rsidRPr="00D179E2" w14:paraId="616EB48A" w14:textId="77777777" w:rsidTr="004C29BC">
        <w:trPr>
          <w:trHeight w:val="209"/>
        </w:trPr>
        <w:tc>
          <w:tcPr>
            <w:tcW w:w="311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EBB9751" w14:textId="7DCC627C" w:rsidR="004C29BC" w:rsidRDefault="004C29BC" w:rsidP="004C29BC">
            <w:pPr>
              <w:spacing w:after="0" w:line="240" w:lineRule="auto"/>
              <w:jc w:val="left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Spolu A2 (mil. eur s DPH)</w:t>
            </w:r>
          </w:p>
        </w:tc>
        <w:tc>
          <w:tcPr>
            <w:tcW w:w="2268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DA8DE09" w14:textId="433F18C0" w:rsidR="004C29BC" w:rsidRP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 w:rsidRP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13,6</w:t>
            </w:r>
          </w:p>
        </w:tc>
        <w:tc>
          <w:tcPr>
            <w:tcW w:w="198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25AD06C" w14:textId="3BA218FC" w:rsidR="004C29BC" w:rsidRP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</w:pPr>
            <w:r w:rsidRPr="004C29BC">
              <w:rPr>
                <w:rFonts w:eastAsia="Times New Roman" w:cs="Calibri"/>
                <w:b/>
                <w:color w:val="000000"/>
                <w:sz w:val="20"/>
                <w:szCs w:val="20"/>
                <w:lang w:eastAsia="sk-SK"/>
              </w:rPr>
              <w:t>11,9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0FA67D9" w14:textId="7103C4A4" w:rsidR="004C29BC" w:rsidRDefault="004C29BC" w:rsidP="008F41FD">
            <w:pPr>
              <w:spacing w:after="0" w:line="240" w:lineRule="auto"/>
              <w:jc w:val="center"/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color w:val="000000" w:themeColor="text1"/>
                <w:sz w:val="20"/>
                <w:szCs w:val="20"/>
                <w:lang w:eastAsia="sk-SK"/>
              </w:rPr>
              <w:t>12,4</w:t>
            </w:r>
          </w:p>
        </w:tc>
      </w:tr>
      <w:tr w:rsidR="00D632BF" w:rsidRPr="00B760E2" w14:paraId="539F4B88" w14:textId="77777777" w:rsidTr="008F41FD">
        <w:trPr>
          <w:trHeight w:val="209"/>
        </w:trPr>
        <w:tc>
          <w:tcPr>
            <w:tcW w:w="9072" w:type="dxa"/>
            <w:gridSpan w:val="4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0B584016" w14:textId="17F4667C" w:rsidR="00D632BF" w:rsidRPr="00CF13C5" w:rsidRDefault="00D632BF" w:rsidP="008F41FD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6"/>
                <w:lang w:eastAsia="sk-SK"/>
              </w:rPr>
            </w:pPr>
            <w:r w:rsidRPr="00CF13C5">
              <w:rPr>
                <w:rFonts w:eastAsia="Times New Roman" w:cs="Calibri"/>
                <w:i/>
                <w:color w:val="000000"/>
                <w:sz w:val="16"/>
                <w:lang w:eastAsia="sk-SK"/>
              </w:rPr>
              <w:t>Zdroj: trhové konzultácie</w:t>
            </w:r>
          </w:p>
        </w:tc>
      </w:tr>
      <w:tr w:rsidR="00D632BF" w:rsidRPr="00B760E2" w14:paraId="1C89927E" w14:textId="77777777" w:rsidTr="008F41FD">
        <w:trPr>
          <w:trHeight w:val="209"/>
        </w:trPr>
        <w:tc>
          <w:tcPr>
            <w:tcW w:w="9072" w:type="dxa"/>
            <w:gridSpan w:val="4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21217B72" w14:textId="77777777" w:rsidR="00D632BF" w:rsidRDefault="00D632BF" w:rsidP="008F41FD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8"/>
                <w:lang w:eastAsia="sk-SK"/>
              </w:rPr>
            </w:pPr>
          </w:p>
        </w:tc>
      </w:tr>
    </w:tbl>
    <w:p w14:paraId="7F970DF5" w14:textId="148656C2" w:rsidR="00D179E2" w:rsidRDefault="00647EBA" w:rsidP="00F80E06">
      <w:pPr>
        <w:rPr>
          <w:bCs/>
        </w:rPr>
      </w:pPr>
      <w:r w:rsidRPr="00647EBA">
        <w:rPr>
          <w:b/>
        </w:rPr>
        <w:t xml:space="preserve">Predĺžená záruka je obstarávaná len pre časť zariadení, náklady na dopravu </w:t>
      </w:r>
      <w:r w:rsidR="000D313A">
        <w:rPr>
          <w:b/>
        </w:rPr>
        <w:t>sú zahrnuté v jednotkových cenách zariadení z ponúk v trhových konzultáciách</w:t>
      </w:r>
      <w:r w:rsidRPr="00647EBA">
        <w:rPr>
          <w:b/>
        </w:rPr>
        <w:t>.</w:t>
      </w:r>
      <w:r>
        <w:t xml:space="preserve"> </w:t>
      </w:r>
      <w:r w:rsidR="00E760E7">
        <w:t xml:space="preserve">Náklady ÚNŽ na jeden servisný výjazd predstavujú priemerne 60 eur (30 eur cena práca + 30 eur doprava), bez zahrnutia nákladov na náhradné diely. Cena servisných úkonov pre počítače v 3.-5. </w:t>
      </w:r>
      <w:r w:rsidR="002E4C78">
        <w:t xml:space="preserve">roku ich životnosti prekračuje </w:t>
      </w:r>
      <w:r w:rsidR="00E760E7">
        <w:t>náklady na pred</w:t>
      </w:r>
      <w:r w:rsidR="00D632BF">
        <w:t>ĺženú záruku</w:t>
      </w:r>
      <w:r w:rsidR="00E956CE">
        <w:t xml:space="preserve"> (</w:t>
      </w:r>
      <w:r w:rsidR="00D632BF">
        <w:t>tabuľka 6</w:t>
      </w:r>
      <w:r w:rsidR="00E956CE">
        <w:t>)</w:t>
      </w:r>
      <w:r w:rsidR="00E760E7">
        <w:t>. Pre tlačiarne</w:t>
      </w:r>
      <w:r w:rsidR="00266EB6">
        <w:t xml:space="preserve"> je postačujúca 2-ročná záruka.</w:t>
      </w:r>
    </w:p>
    <w:p w14:paraId="22E3CDE4" w14:textId="77777777" w:rsidR="00F80E06" w:rsidRDefault="00F80E06">
      <w:pPr>
        <w:spacing w:after="160"/>
        <w:jc w:val="lef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br w:type="page"/>
      </w:r>
    </w:p>
    <w:p w14:paraId="0D446A74" w14:textId="77A57E1B" w:rsidR="000D313A" w:rsidRPr="00D179E2" w:rsidRDefault="000D313A" w:rsidP="000D313A">
      <w:pPr>
        <w:spacing w:after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lastRenderedPageBreak/>
        <w:t>T</w:t>
      </w:r>
      <w:r w:rsidRPr="00D179E2">
        <w:rPr>
          <w:b/>
          <w:bCs/>
          <w:sz w:val="20"/>
          <w:szCs w:val="20"/>
        </w:rPr>
        <w:t>abuľka</w:t>
      </w:r>
      <w:r w:rsidR="007F116F">
        <w:rPr>
          <w:b/>
          <w:bCs/>
          <w:sz w:val="20"/>
          <w:szCs w:val="20"/>
        </w:rPr>
        <w:t xml:space="preserve"> </w:t>
      </w:r>
      <w:r w:rsidR="00D632BF">
        <w:rPr>
          <w:b/>
          <w:bCs/>
          <w:sz w:val="20"/>
          <w:szCs w:val="20"/>
        </w:rPr>
        <w:t>6</w:t>
      </w:r>
      <w:r w:rsidRPr="00D179E2">
        <w:rPr>
          <w:b/>
          <w:bCs/>
          <w:sz w:val="20"/>
          <w:szCs w:val="20"/>
        </w:rPr>
        <w:t xml:space="preserve">: </w:t>
      </w:r>
      <w:r w:rsidR="0095048A">
        <w:rPr>
          <w:b/>
          <w:bCs/>
          <w:sz w:val="20"/>
          <w:szCs w:val="20"/>
        </w:rPr>
        <w:t>Porovnanie nákladov na predĺženú záruku a doterajších servisných zásahov (mil. eur s DPH)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1"/>
        <w:gridCol w:w="1278"/>
        <w:gridCol w:w="1276"/>
        <w:gridCol w:w="1134"/>
        <w:gridCol w:w="2409"/>
        <w:gridCol w:w="1134"/>
      </w:tblGrid>
      <w:tr w:rsidR="0095048A" w:rsidRPr="00D179E2" w14:paraId="6603A565" w14:textId="70F3C6D1" w:rsidTr="00E760E7">
        <w:trPr>
          <w:trHeight w:val="209"/>
        </w:trPr>
        <w:tc>
          <w:tcPr>
            <w:tcW w:w="18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4A2A2" w14:textId="49250B2C" w:rsidR="0095048A" w:rsidRPr="00D179E2" w:rsidRDefault="0095048A" w:rsidP="00D130AB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Priemerné náklady</w:t>
            </w: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CFE70F" w14:textId="735FE683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Záruka 2 r.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E00BDA" w14:textId="33875C47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Záruka 5 r.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33AF7F" w14:textId="618E8054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Rozdiel</w:t>
            </w:r>
          </w:p>
        </w:tc>
        <w:tc>
          <w:tcPr>
            <w:tcW w:w="240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1E05403" w14:textId="3E583ECE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Náklady ÚNŽ medzi 3.-5. r.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31F25FA" w14:textId="02B10DF0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Úspora </w:t>
            </w:r>
          </w:p>
        </w:tc>
      </w:tr>
      <w:tr w:rsidR="0095048A" w:rsidRPr="00D179E2" w14:paraId="1CF42E0C" w14:textId="6D00D0F1" w:rsidTr="00E760E7">
        <w:trPr>
          <w:trHeight w:val="209"/>
        </w:trPr>
        <w:tc>
          <w:tcPr>
            <w:tcW w:w="1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CF746" w14:textId="66587EE1" w:rsidR="0095048A" w:rsidRPr="00D179E2" w:rsidRDefault="0095048A" w:rsidP="00D130AB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Notebook</w:t>
            </w:r>
          </w:p>
        </w:tc>
        <w:tc>
          <w:tcPr>
            <w:tcW w:w="12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D6FB45" w14:textId="443DFB1E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1,48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23A71" w14:textId="7FF8C40A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1,58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D99E" w14:textId="0A447DA6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0,1</w:t>
            </w:r>
          </w:p>
        </w:tc>
        <w:tc>
          <w:tcPr>
            <w:tcW w:w="2409" w:type="dxa"/>
            <w:tcBorders>
              <w:top w:val="nil"/>
              <w:left w:val="nil"/>
              <w:bottom w:val="nil"/>
              <w:right w:val="nil"/>
            </w:tcBorders>
          </w:tcPr>
          <w:p w14:paraId="3C0167B4" w14:textId="3BDCF22B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0,12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</w:tcPr>
          <w:p w14:paraId="535CA7AF" w14:textId="23A577AA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0,02</w:t>
            </w:r>
          </w:p>
        </w:tc>
      </w:tr>
      <w:tr w:rsidR="0095048A" w:rsidRPr="00D179E2" w14:paraId="7164CA83" w14:textId="2499C16A" w:rsidTr="00E760E7">
        <w:trPr>
          <w:trHeight w:val="209"/>
        </w:trPr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974B0A" w14:textId="77777777" w:rsidR="0095048A" w:rsidRPr="00D179E2" w:rsidRDefault="0095048A" w:rsidP="00D130AB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Multifunkčná tlačiareň</w:t>
            </w:r>
          </w:p>
        </w:tc>
        <w:tc>
          <w:tcPr>
            <w:tcW w:w="12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269FD0" w14:textId="525F7397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0,05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CDDEF4" w14:textId="431867C6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EF2229" w14:textId="574418B0" w:rsidR="0095048A" w:rsidRPr="00D179E2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0,02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FE71E9" w14:textId="72450877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0,004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99DB502" w14:textId="61C977D9" w:rsidR="0095048A" w:rsidRDefault="0095048A" w:rsidP="00D130AB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-0,01</w:t>
            </w:r>
          </w:p>
        </w:tc>
      </w:tr>
      <w:tr w:rsidR="0095048A" w:rsidRPr="00B760E2" w14:paraId="74951B79" w14:textId="7235DBB9" w:rsidTr="00C0104D">
        <w:trPr>
          <w:trHeight w:val="209"/>
        </w:trPr>
        <w:tc>
          <w:tcPr>
            <w:tcW w:w="9072" w:type="dxa"/>
            <w:gridSpan w:val="6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0026BAFF" w14:textId="3B2C7BC1" w:rsidR="0095048A" w:rsidRPr="00CF13C5" w:rsidRDefault="0095048A" w:rsidP="00D130AB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6"/>
                <w:lang w:eastAsia="sk-SK"/>
              </w:rPr>
            </w:pPr>
            <w:r w:rsidRPr="00CF13C5">
              <w:rPr>
                <w:rFonts w:eastAsia="Times New Roman" w:cs="Calibri"/>
                <w:i/>
                <w:color w:val="000000"/>
                <w:sz w:val="16"/>
                <w:lang w:eastAsia="sk-SK"/>
              </w:rPr>
              <w:t>Zdroj: analýza ÚNŽ, prieskum trhu</w:t>
            </w:r>
          </w:p>
          <w:p w14:paraId="173B4BC9" w14:textId="77777777" w:rsidR="0095048A" w:rsidRDefault="0095048A" w:rsidP="00D130AB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8"/>
                <w:lang w:eastAsia="sk-SK"/>
              </w:rPr>
            </w:pPr>
          </w:p>
        </w:tc>
      </w:tr>
    </w:tbl>
    <w:p w14:paraId="6A0E1E05" w14:textId="09A3E2D9" w:rsidR="00D179E2" w:rsidRPr="007101FE" w:rsidRDefault="00105ADA" w:rsidP="00927A49">
      <w:pPr>
        <w:keepNext/>
        <w:spacing w:after="120"/>
      </w:pPr>
      <w:r>
        <w:rPr>
          <w:b/>
        </w:rPr>
        <w:t>Zariadenia budú obmieňané postupne s ohľadom na zvyšujúce sa prevádzkové náklady.</w:t>
      </w:r>
      <w:r w:rsidR="00061AAC">
        <w:rPr>
          <w:b/>
        </w:rPr>
        <w:t xml:space="preserve"> </w:t>
      </w:r>
      <w:r w:rsidR="007101FE">
        <w:t>Zvý</w:t>
      </w:r>
      <w:r w:rsidR="00061AAC">
        <w:t xml:space="preserve">šené náklady po šiestich rokoch užívania </w:t>
      </w:r>
      <w:r w:rsidR="007101FE">
        <w:t xml:space="preserve">sú najmä kvôli potrebe </w:t>
      </w:r>
      <w:r w:rsidR="00061AAC">
        <w:t xml:space="preserve">nákladného </w:t>
      </w:r>
      <w:r w:rsidR="007101FE">
        <w:t xml:space="preserve">obstarania náhradných dielov. </w:t>
      </w:r>
      <w:r w:rsidR="00061AAC">
        <w:t>Toto sa týka 3</w:t>
      </w:r>
      <w:r w:rsidR="00753C76">
        <w:t xml:space="preserve"> </w:t>
      </w:r>
      <w:r w:rsidR="00061AAC">
        <w:t xml:space="preserve">000 počítačov, ktoré budú prioritne obmieňané v prvom </w:t>
      </w:r>
      <w:r w:rsidR="00D37CFF">
        <w:t>roku</w:t>
      </w:r>
      <w:r w:rsidR="00D632BF">
        <w:t xml:space="preserve"> projektu, tabuľka 7</w:t>
      </w:r>
      <w:r w:rsidR="00D37CFF">
        <w:t>.</w:t>
      </w:r>
      <w:r>
        <w:t xml:space="preserve"> Nasledujúce tri</w:t>
      </w:r>
      <w:r w:rsidR="00061AAC">
        <w:t xml:space="preserve"> roky budú vymieňané zvyšné zariadenia, keď dosiahnu šesť rokov užívania, aby sa ÚNŽ vyhol navýšeniu prevádzkových nákladov pri kúpe náhradných dielov.</w:t>
      </w:r>
      <w:r w:rsidR="001868B7">
        <w:t xml:space="preserve"> </w:t>
      </w:r>
    </w:p>
    <w:p w14:paraId="5A4B4162" w14:textId="7D73FB58" w:rsidR="001868B7" w:rsidRPr="00D179E2" w:rsidRDefault="001868B7" w:rsidP="001868B7">
      <w:pPr>
        <w:spacing w:after="0"/>
        <w:rPr>
          <w:b/>
          <w:bCs/>
          <w:sz w:val="20"/>
          <w:szCs w:val="20"/>
        </w:rPr>
      </w:pPr>
      <w:r w:rsidRPr="00D179E2">
        <w:rPr>
          <w:b/>
          <w:bCs/>
          <w:sz w:val="20"/>
          <w:szCs w:val="20"/>
        </w:rPr>
        <w:t>Tabuľka</w:t>
      </w:r>
      <w:r w:rsidR="00D632BF">
        <w:rPr>
          <w:b/>
          <w:bCs/>
          <w:sz w:val="20"/>
          <w:szCs w:val="20"/>
        </w:rPr>
        <w:t xml:space="preserve"> 7</w:t>
      </w:r>
      <w:r w:rsidRPr="00D179E2">
        <w:rPr>
          <w:b/>
          <w:bCs/>
          <w:sz w:val="20"/>
          <w:szCs w:val="20"/>
        </w:rPr>
        <w:t xml:space="preserve">: </w:t>
      </w:r>
      <w:r>
        <w:rPr>
          <w:b/>
          <w:bCs/>
          <w:sz w:val="20"/>
          <w:szCs w:val="20"/>
        </w:rPr>
        <w:t>Prehľad plnenia</w:t>
      </w: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1563"/>
        <w:gridCol w:w="1844"/>
        <w:gridCol w:w="1275"/>
        <w:gridCol w:w="1701"/>
      </w:tblGrid>
      <w:tr w:rsidR="001868B7" w:rsidRPr="00D179E2" w14:paraId="64E7FFCD" w14:textId="622358B0" w:rsidTr="001868B7">
        <w:trPr>
          <w:trHeight w:val="209"/>
        </w:trPr>
        <w:tc>
          <w:tcPr>
            <w:tcW w:w="268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183DAC" w14:textId="694860A7" w:rsidR="001868B7" w:rsidRPr="00D179E2" w:rsidRDefault="001868B7" w:rsidP="00FB01C0">
            <w:pPr>
              <w:spacing w:after="0" w:line="240" w:lineRule="auto"/>
              <w:jc w:val="left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Počty kupovaných zariadení</w:t>
            </w: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02A6A3" w14:textId="30134CC1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2024</w:t>
            </w:r>
          </w:p>
        </w:tc>
        <w:tc>
          <w:tcPr>
            <w:tcW w:w="184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BF62B3" w14:textId="5DFDDB25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2025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A62AB" w14:textId="04E6336A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2026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10E3BAC" w14:textId="2631B2BB" w:rsidR="001868B7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b/>
                <w:bCs/>
                <w:color w:val="000000"/>
                <w:sz w:val="20"/>
                <w:szCs w:val="20"/>
                <w:lang w:eastAsia="sk-SK"/>
              </w:rPr>
              <w:t>2027</w:t>
            </w:r>
          </w:p>
        </w:tc>
      </w:tr>
      <w:tr w:rsidR="001868B7" w:rsidRPr="00D179E2" w14:paraId="2A9EC9EA" w14:textId="1A13DFE5" w:rsidTr="000A1B81">
        <w:trPr>
          <w:trHeight w:val="209"/>
        </w:trPr>
        <w:tc>
          <w:tcPr>
            <w:tcW w:w="26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D58D4" w14:textId="77777777" w:rsidR="001868B7" w:rsidRPr="00D179E2" w:rsidRDefault="001868B7" w:rsidP="00FB01C0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Notebook</w:t>
            </w: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 (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 xml:space="preserve">s </w:t>
            </w: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príslušenstvo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</w:t>
            </w:r>
            <w:r w:rsidRPr="00D179E2"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156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55926F" w14:textId="52BA1F64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3 000</w:t>
            </w:r>
          </w:p>
        </w:tc>
        <w:tc>
          <w:tcPr>
            <w:tcW w:w="18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F88DD" w14:textId="41B6E852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500</w:t>
            </w: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24645" w14:textId="00B7F4E3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800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078126B1" w14:textId="6D7E8A28" w:rsidR="001868B7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900</w:t>
            </w:r>
          </w:p>
        </w:tc>
      </w:tr>
      <w:tr w:rsidR="001868B7" w:rsidRPr="00D179E2" w14:paraId="3EADD7D7" w14:textId="433634DF" w:rsidTr="000A1B81">
        <w:trPr>
          <w:trHeight w:val="209"/>
        </w:trPr>
        <w:tc>
          <w:tcPr>
            <w:tcW w:w="268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3B000" w14:textId="77777777" w:rsidR="001868B7" w:rsidRPr="00D179E2" w:rsidRDefault="001868B7" w:rsidP="00FB01C0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Multifunkčná tlačiareň</w:t>
            </w:r>
          </w:p>
        </w:tc>
        <w:tc>
          <w:tcPr>
            <w:tcW w:w="156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3CAF7" w14:textId="46D6267C" w:rsidR="001868B7" w:rsidRPr="00D179E2" w:rsidRDefault="000A1B81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76</w:t>
            </w:r>
          </w:p>
        </w:tc>
        <w:tc>
          <w:tcPr>
            <w:tcW w:w="184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1E2CD7" w14:textId="1BE6D5A6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AF60B" w14:textId="5A3E9349" w:rsidR="001868B7" w:rsidRPr="00D179E2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right w:val="nil"/>
            </w:tcBorders>
          </w:tcPr>
          <w:p w14:paraId="11971453" w14:textId="477724AF" w:rsidR="001868B7" w:rsidRDefault="001868B7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</w:t>
            </w:r>
          </w:p>
        </w:tc>
      </w:tr>
      <w:tr w:rsidR="000A1B81" w:rsidRPr="00D179E2" w14:paraId="0C77BB2C" w14:textId="77777777" w:rsidTr="000A1B81">
        <w:trPr>
          <w:trHeight w:val="209"/>
        </w:trPr>
        <w:tc>
          <w:tcPr>
            <w:tcW w:w="2689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D23FD4" w14:textId="6A04184B" w:rsidR="000A1B81" w:rsidRDefault="000A1B81" w:rsidP="00FB01C0">
            <w:pPr>
              <w:spacing w:after="0" w:line="240" w:lineRule="auto"/>
              <w:jc w:val="left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Náklady (mil. eur)</w:t>
            </w:r>
          </w:p>
        </w:tc>
        <w:tc>
          <w:tcPr>
            <w:tcW w:w="1563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E7835B" w14:textId="54122A52" w:rsidR="000A1B81" w:rsidRDefault="000A1B81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3,2</w:t>
            </w:r>
          </w:p>
        </w:tc>
        <w:tc>
          <w:tcPr>
            <w:tcW w:w="1844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9A6FDA5" w14:textId="388EC46D" w:rsidR="000A1B81" w:rsidRDefault="000A1B81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sk-SK"/>
              </w:rPr>
              <w:t>0,5</w:t>
            </w:r>
          </w:p>
        </w:tc>
        <w:tc>
          <w:tcPr>
            <w:tcW w:w="1275" w:type="dxa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65D76A4" w14:textId="7CA2B0A1" w:rsidR="000A1B81" w:rsidRDefault="000A1B81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0,8</w:t>
            </w:r>
          </w:p>
        </w:tc>
        <w:tc>
          <w:tcPr>
            <w:tcW w:w="1701" w:type="dxa"/>
            <w:tcBorders>
              <w:left w:val="nil"/>
              <w:bottom w:val="single" w:sz="4" w:space="0" w:color="auto"/>
              <w:right w:val="nil"/>
            </w:tcBorders>
          </w:tcPr>
          <w:p w14:paraId="4A9D37EF" w14:textId="208DB001" w:rsidR="000A1B81" w:rsidRDefault="000A1B81" w:rsidP="00FB01C0">
            <w:pPr>
              <w:spacing w:after="0" w:line="240" w:lineRule="auto"/>
              <w:jc w:val="center"/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</w:pPr>
            <w:r>
              <w:rPr>
                <w:rFonts w:eastAsia="Times New Roman" w:cs="Calibri"/>
                <w:color w:val="000000" w:themeColor="text1"/>
                <w:sz w:val="20"/>
                <w:szCs w:val="20"/>
                <w:lang w:eastAsia="sk-SK"/>
              </w:rPr>
              <w:t>0,9</w:t>
            </w:r>
          </w:p>
        </w:tc>
      </w:tr>
      <w:tr w:rsidR="001868B7" w:rsidRPr="00B760E2" w14:paraId="367962D7" w14:textId="7FEFBC89" w:rsidTr="008736AE">
        <w:trPr>
          <w:trHeight w:val="209"/>
        </w:trPr>
        <w:tc>
          <w:tcPr>
            <w:tcW w:w="9072" w:type="dxa"/>
            <w:gridSpan w:val="5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noWrap/>
            <w:vAlign w:val="bottom"/>
          </w:tcPr>
          <w:p w14:paraId="2B20CF07" w14:textId="7484C76E" w:rsidR="001868B7" w:rsidRPr="00CF13C5" w:rsidRDefault="001868B7" w:rsidP="001868B7">
            <w:pPr>
              <w:spacing w:after="0" w:line="240" w:lineRule="auto"/>
              <w:jc w:val="right"/>
              <w:rPr>
                <w:rFonts w:eastAsia="Times New Roman" w:cs="Calibri"/>
                <w:i/>
                <w:color w:val="000000"/>
                <w:sz w:val="16"/>
                <w:lang w:eastAsia="sk-SK"/>
              </w:rPr>
            </w:pPr>
            <w:r w:rsidRPr="00CF13C5">
              <w:rPr>
                <w:rFonts w:eastAsia="Times New Roman" w:cs="Calibri"/>
                <w:i/>
                <w:color w:val="000000"/>
                <w:sz w:val="16"/>
                <w:lang w:eastAsia="sk-SK"/>
              </w:rPr>
              <w:t>Zdroj: analýza ÚNŽ</w:t>
            </w:r>
          </w:p>
        </w:tc>
      </w:tr>
    </w:tbl>
    <w:p w14:paraId="05861D32" w14:textId="77777777" w:rsidR="001868B7" w:rsidRDefault="001868B7" w:rsidP="001868B7"/>
    <w:p w14:paraId="5413B1E6" w14:textId="617FF926" w:rsidR="00E82D9B" w:rsidRPr="00502668" w:rsidRDefault="00E82D9B" w:rsidP="003F59D6">
      <w:pPr>
        <w:pStyle w:val="Nadpis1"/>
        <w:numPr>
          <w:ilvl w:val="0"/>
          <w:numId w:val="41"/>
        </w:numPr>
        <w:spacing w:before="120"/>
        <w:rPr>
          <w:rFonts w:eastAsia="Calibri"/>
          <w:szCs w:val="28"/>
        </w:rPr>
      </w:pPr>
      <w:r w:rsidRPr="00502668">
        <w:rPr>
          <w:rFonts w:eastAsia="Calibri"/>
          <w:szCs w:val="28"/>
        </w:rPr>
        <w:t>Riziká a ďalšie zistenia súvisiace s</w:t>
      </w:r>
      <w:r w:rsidR="00886D63" w:rsidRPr="00502668">
        <w:rPr>
          <w:rFonts w:eastAsia="Calibri"/>
          <w:szCs w:val="28"/>
        </w:rPr>
        <w:t> </w:t>
      </w:r>
      <w:r w:rsidRPr="00502668">
        <w:rPr>
          <w:rFonts w:eastAsia="Calibri"/>
          <w:szCs w:val="28"/>
        </w:rPr>
        <w:t>investíciou</w:t>
      </w:r>
    </w:p>
    <w:p w14:paraId="03B5C4ED" w14:textId="5FC20739" w:rsidR="00D066CC" w:rsidRPr="0011101D" w:rsidRDefault="00502668" w:rsidP="0011101D">
      <w:r>
        <w:rPr>
          <w:b/>
        </w:rPr>
        <w:t>Dlhodobé zníženie prevádzkových nákladov je možné dosiahnuť len pravidelnou kompletnou obmenou zariadení alebo ich prenájmom</w:t>
      </w:r>
      <w:r w:rsidR="00886D63">
        <w:rPr>
          <w:b/>
        </w:rPr>
        <w:t xml:space="preserve">. </w:t>
      </w:r>
      <w:r>
        <w:t>Napriek nezavedeniu tejto praxe v štátnej správe, ÚNŽ pracuje aj s alternatívou prenájmu zariadení namiesto ich kúpy. Túto alternatívu chce ÚNŽ riešiť aj s ďalšími partnermi, pokiaľ bude na slovenskom trhu vyhovujúca ponuka, najmä s ohľadom na bezpečnosť údajov.</w:t>
      </w:r>
    </w:p>
    <w:sectPr w:rsidR="00D066CC" w:rsidRPr="0011101D" w:rsidSect="006C7B5F"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607B6202" w16cex:dateUtc="2023-01-02T10:10:22.149Z"/>
  <w16cex:commentExtensible w16cex:durableId="45E8107C" w16cex:dateUtc="2023-01-02T10:10:40.181Z"/>
  <w16cex:commentExtensible w16cex:durableId="63DFBD8C" w16cex:dateUtc="2023-01-02T10:12:28.459Z"/>
  <w16cex:commentExtensible w16cex:durableId="329F8C6D" w16cex:dateUtc="2023-01-02T10:15:10.954Z"/>
  <w16cex:commentExtensible w16cex:durableId="4134E1FF" w16cex:dateUtc="2023-01-02T10:16:58.367Z"/>
</w16cex:commentsExtensible>
</file>

<file path=word/commentsIds.xml><?xml version="1.0" encoding="utf-8"?>
<w16cid:commentsIds xmlns:mc="http://schemas.openxmlformats.org/markup-compatibility/2006" xmlns:w16cid="http://schemas.microsoft.com/office/word/2016/wordml/cid" mc:Ignorable="w16cid">
  <w16cid:commentId w16cid:paraId="11A65791" w16cid:durableId="607B6202"/>
  <w16cid:commentId w16cid:paraId="058681BA" w16cid:durableId="45E8107C"/>
  <w16cid:commentId w16cid:paraId="26FA8D23" w16cid:durableId="63DFBD8C"/>
  <w16cid:commentId w16cid:paraId="746DB263" w16cid:durableId="329F8C6D"/>
  <w16cid:commentId w16cid:paraId="1D947950" w16cid:durableId="4134E1FF"/>
  <w16cid:commentId w16cid:paraId="67D3033B" w16cid:durableId="1ACB965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1170DA" w14:textId="77777777" w:rsidR="00DB41BF" w:rsidRDefault="00DB41BF" w:rsidP="006C7B5F">
      <w:pPr>
        <w:spacing w:after="0" w:line="240" w:lineRule="auto"/>
      </w:pPr>
      <w:r>
        <w:separator/>
      </w:r>
    </w:p>
  </w:endnote>
  <w:endnote w:type="continuationSeparator" w:id="0">
    <w:p w14:paraId="7B63E93D" w14:textId="77777777" w:rsidR="00DB41BF" w:rsidRDefault="00DB41BF" w:rsidP="006C7B5F">
      <w:pPr>
        <w:spacing w:after="0" w:line="240" w:lineRule="auto"/>
      </w:pPr>
      <w:r>
        <w:continuationSeparator/>
      </w:r>
    </w:p>
  </w:endnote>
  <w:endnote w:type="continuationNotice" w:id="1">
    <w:p w14:paraId="366ACCBE" w14:textId="77777777" w:rsidR="00DB41BF" w:rsidRDefault="00DB41B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NeueHaasGroteskText W02">
    <w:altName w:val="Segoe Script"/>
    <w:charset w:val="EE"/>
    <w:family w:val="swiss"/>
    <w:pitch w:val="variable"/>
    <w:sig w:usb0="00000001" w:usb1="4000204A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03965380"/>
      <w:docPartObj>
        <w:docPartGallery w:val="Page Numbers (Bottom of Page)"/>
        <w:docPartUnique/>
      </w:docPartObj>
    </w:sdtPr>
    <w:sdtEndPr/>
    <w:sdtContent>
      <w:p w14:paraId="23DF621D" w14:textId="6DF15638" w:rsidR="00265262" w:rsidRPr="006C7B5F" w:rsidRDefault="00265262" w:rsidP="00D835A2">
        <w:pPr>
          <w:tabs>
            <w:tab w:val="center" w:pos="4536"/>
            <w:tab w:val="right" w:pos="9072"/>
          </w:tabs>
          <w:spacing w:after="0" w:line="240" w:lineRule="auto"/>
          <w:jc w:val="right"/>
        </w:pPr>
        <w:r w:rsidRPr="006C7B5F">
          <w:t xml:space="preserve"> </w:t>
        </w:r>
        <w:r w:rsidRPr="006C7B5F">
          <w:rPr>
            <w:sz w:val="18"/>
          </w:rPr>
          <w:fldChar w:fldCharType="begin"/>
        </w:r>
        <w:r w:rsidRPr="006C7B5F">
          <w:rPr>
            <w:sz w:val="18"/>
          </w:rPr>
          <w:instrText>PAGE   \* MERGEFORMAT</w:instrText>
        </w:r>
        <w:r w:rsidRPr="006C7B5F">
          <w:rPr>
            <w:sz w:val="18"/>
          </w:rPr>
          <w:fldChar w:fldCharType="separate"/>
        </w:r>
        <w:r w:rsidR="00693AFF">
          <w:rPr>
            <w:noProof/>
            <w:sz w:val="18"/>
          </w:rPr>
          <w:t>6</w:t>
        </w:r>
        <w:r w:rsidRPr="006C7B5F">
          <w:rPr>
            <w:sz w:val="18"/>
          </w:rPr>
          <w:fldChar w:fldCharType="end"/>
        </w:r>
      </w:p>
    </w:sdtContent>
  </w:sdt>
  <w:p w14:paraId="53D72D1A" w14:textId="6FA8970C" w:rsidR="00265262" w:rsidRDefault="00265262">
    <w:pPr>
      <w:pStyle w:val="Pta"/>
    </w:pPr>
    <w:r>
      <w:rPr>
        <w:rFonts w:ascii="NeueHaasGroteskText W02" w:hAnsi="NeueHaasGroteskText W02"/>
        <w:noProof/>
        <w:sz w:val="52"/>
        <w:szCs w:val="52"/>
        <w:lang w:eastAsia="sk-SK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C6E2B22" wp14:editId="197983C8">
              <wp:simplePos x="0" y="0"/>
              <wp:positionH relativeFrom="margin">
                <wp:posOffset>5593723</wp:posOffset>
              </wp:positionH>
              <wp:positionV relativeFrom="paragraph">
                <wp:posOffset>34479</wp:posOffset>
              </wp:positionV>
              <wp:extent cx="273132" cy="70724"/>
              <wp:effectExtent l="0" t="0" r="12700" b="24765"/>
              <wp:wrapNone/>
              <wp:docPr id="11" name="Obdĺžnik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73132" cy="70724"/>
                      </a:xfrm>
                      <a:prstGeom prst="rect">
                        <a:avLst/>
                      </a:prstGeom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968B265" id="Obdĺžnik 11" o:spid="_x0000_s1026" style="position:absolute;margin-left:440.45pt;margin-top:2.7pt;width:21.5pt;height:5.55pt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" fillcolor="#5b9bd5 [3204]" strokecolor="#1f4d78 [1604]" strokeweight="1pt">
              <w10:wrap anchorx="margin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7D7BEF" w14:textId="68BDE11E" w:rsidR="00265262" w:rsidRDefault="00265262" w:rsidP="006C7B5F">
    <w:pPr>
      <w:pStyle w:val="Pta"/>
    </w:pPr>
  </w:p>
  <w:p w14:paraId="0B082C8F" w14:textId="6B0F2366" w:rsidR="00265262" w:rsidRDefault="0026526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69E081" w14:textId="77777777" w:rsidR="00DB41BF" w:rsidRDefault="00DB41BF" w:rsidP="006C7B5F">
      <w:pPr>
        <w:spacing w:after="0" w:line="240" w:lineRule="auto"/>
      </w:pPr>
      <w:r>
        <w:separator/>
      </w:r>
    </w:p>
  </w:footnote>
  <w:footnote w:type="continuationSeparator" w:id="0">
    <w:p w14:paraId="1A648123" w14:textId="77777777" w:rsidR="00DB41BF" w:rsidRDefault="00DB41BF" w:rsidP="006C7B5F">
      <w:pPr>
        <w:spacing w:after="0" w:line="240" w:lineRule="auto"/>
      </w:pPr>
      <w:r>
        <w:continuationSeparator/>
      </w:r>
    </w:p>
  </w:footnote>
  <w:footnote w:type="continuationNotice" w:id="1">
    <w:p w14:paraId="4948F2D4" w14:textId="77777777" w:rsidR="00DB41BF" w:rsidRDefault="00DB41BF">
      <w:pPr>
        <w:spacing w:after="0" w:line="240" w:lineRule="auto"/>
      </w:pPr>
    </w:p>
  </w:footnote>
  <w:footnote w:id="2">
    <w:p w14:paraId="5A5D7456" w14:textId="4AA7E823" w:rsidR="00A32F90" w:rsidRPr="000E241A" w:rsidRDefault="00A32F90">
      <w:pPr>
        <w:pStyle w:val="Textpoznmkypodiarou"/>
        <w:rPr>
          <w:rFonts w:ascii="Arial Narrow" w:hAnsi="Arial Narrow"/>
        </w:rPr>
      </w:pPr>
      <w:r w:rsidRPr="000E241A">
        <w:rPr>
          <w:rStyle w:val="Odkaznapoznmkupodiarou"/>
          <w:rFonts w:ascii="Arial Narrow" w:hAnsi="Arial Narrow"/>
        </w:rPr>
        <w:footnoteRef/>
      </w:r>
      <w:r w:rsidRPr="000E241A">
        <w:rPr>
          <w:rFonts w:ascii="Arial Narrow" w:hAnsi="Arial Narrow"/>
        </w:rPr>
        <w:t xml:space="preserve"> Očakávame odkaz na výročnú správu alebo interné údaje potvrdzujúce tento údaj.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28ABE9" w14:textId="5E428C58" w:rsidR="00265262" w:rsidRPr="00237718" w:rsidRDefault="00265262" w:rsidP="006C7B5F">
    <w:pPr>
      <w:pStyle w:val="Hlavika"/>
      <w:rPr>
        <w:b/>
      </w:rPr>
    </w:pPr>
    <w:r w:rsidRPr="009C6CF6">
      <w:rPr>
        <w:b/>
        <w:noProof/>
        <w:lang w:eastAsia="sk-SK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3A0EF34C" wp14:editId="242DC97B">
              <wp:simplePos x="0" y="0"/>
              <wp:positionH relativeFrom="page">
                <wp:posOffset>-22860</wp:posOffset>
              </wp:positionH>
              <wp:positionV relativeFrom="paragraph">
                <wp:posOffset>53340</wp:posOffset>
              </wp:positionV>
              <wp:extent cx="7599045" cy="57150"/>
              <wp:effectExtent l="0" t="0" r="1905" b="0"/>
              <wp:wrapNone/>
              <wp:docPr id="6" name="Rectangle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99045" cy="57150"/>
                      </a:xfrm>
                      <a:prstGeom prst="rect">
                        <a:avLst/>
                      </a:prstGeom>
                      <a:solidFill>
                        <a:srgbClr val="25AAE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2A444D71" id="Rectangle 16" o:spid="_x0000_s1026" style="position:absolute;margin-left:-1.8pt;margin-top:4.2pt;width:598.35pt;height:4.5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" fillcolor="#25aae1" stroked="f" strokeweight="1pt">
              <w10:wrap anchorx="page"/>
            </v:rect>
          </w:pict>
        </mc:Fallback>
      </mc:AlternateContent>
    </w:r>
    <w:r w:rsidRPr="009C6CF6">
      <w:rPr>
        <w:b/>
        <w:noProof/>
        <w:lang w:eastAsia="sk-SK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0C6F567" wp14:editId="25CBF59E">
              <wp:simplePos x="0" y="0"/>
              <wp:positionH relativeFrom="page">
                <wp:posOffset>-243840</wp:posOffset>
              </wp:positionH>
              <wp:positionV relativeFrom="paragraph">
                <wp:posOffset>-449580</wp:posOffset>
              </wp:positionV>
              <wp:extent cx="7820025" cy="504825"/>
              <wp:effectExtent l="0" t="0" r="9525" b="9525"/>
              <wp:wrapNone/>
              <wp:docPr id="8" name="Rectangle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820025" cy="504825"/>
                      </a:xfrm>
                      <a:prstGeom prst="rect">
                        <a:avLst/>
                      </a:prstGeom>
                      <a:solidFill>
                        <a:srgbClr val="2C3182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64AA882E" id="Rectangle 9" o:spid="_x0000_s1026" style="position:absolute;margin-left:-19.2pt;margin-top:-35.4pt;width:615.75pt;height:39.75pt;z-index:251658240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" fillcolor="#2c3182" stroked="f" strokeweight="1pt">
              <w10:wrap anchorx="page"/>
            </v:rect>
          </w:pict>
        </mc:Fallback>
      </mc:AlternateContent>
    </w:r>
  </w:p>
  <w:p w14:paraId="6957D82B" w14:textId="77777777" w:rsidR="00265262" w:rsidRDefault="00265262">
    <w:pPr>
      <w:pStyle w:val="Hlavika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wjL1GhJa" int2:invalidationBookmarkName="" int2:hashCode="XTa7MUwJ3+pHzO" int2:id="V2R6AZlx">
      <int2:state int2:type="LegacyProofing" int2:value="Rejected"/>
    </int2:bookmark>
    <int2:bookmark int2:bookmarkName="_Int_eOpoFloI" int2:invalidationBookmarkName="" int2:hashCode="wgFMegMMLDCWHH" int2:id="VDKjdY3I">
      <int2:state int2:type="LegacyProofing" int2:value="Rejected"/>
    </int2:bookmark>
    <int2:bookmark int2:bookmarkName="_Int_nb2yQ6Ds" int2:invalidationBookmarkName="" int2:hashCode="kNnKlSnsuBPLhm" int2:id="z219ZJXw">
      <int2:state int2:type="LegacyProofing" int2:value="Rejected"/>
    </int2:bookmark>
    <int2:bookmark int2:bookmarkName="_Int_nCeXMnqr" int2:invalidationBookmarkName="" int2:hashCode="KALye+7jTaVv2y" int2:id="gwHWWV0I">
      <int2:state int2:type="LegacyProofing" int2:value="Rejected"/>
    </int2:bookmark>
    <int2:bookmark int2:bookmarkName="_Int_GelcjIKF" int2:invalidationBookmarkName="" int2:hashCode="Rr8A9xAbiIa9aY" int2:id="xAWjbKmD">
      <int2:state int2:type="LegacyProofing" int2:value="Rejected"/>
    </int2:bookmark>
    <int2:bookmark int2:bookmarkName="_Int_9czE48YW" int2:invalidationBookmarkName="" int2:hashCode="eygjTdmtBrZGJq" int2:id="FIGVwWnF">
      <int2:state int2:type="LegacyProofing" int2:value="Rejected"/>
    </int2:bookmark>
    <int2:bookmark int2:bookmarkName="_Int_y3vY4Sfj" int2:invalidationBookmarkName="" int2:hashCode="iWd2FcLsAwvFVC" int2:id="fjOXGJVZ">
      <int2:state int2:type="LegacyProofing" int2:value="Rejected"/>
    </int2:bookmark>
    <int2:bookmark int2:bookmarkName="_Int_rLbVRuq6" int2:invalidationBookmarkName="" int2:hashCode="hXZwoUjdtGek8n" int2:id="EVZ6park">
      <int2:state int2:type="LegacyProofing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F3E5D"/>
    <w:multiLevelType w:val="hybridMultilevel"/>
    <w:tmpl w:val="73CCED6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742D6A"/>
    <w:multiLevelType w:val="hybridMultilevel"/>
    <w:tmpl w:val="E5B2A38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483CD7"/>
    <w:multiLevelType w:val="hybridMultilevel"/>
    <w:tmpl w:val="8E0244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0355EC"/>
    <w:multiLevelType w:val="hybridMultilevel"/>
    <w:tmpl w:val="7FE621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5C43EC"/>
    <w:multiLevelType w:val="hybridMultilevel"/>
    <w:tmpl w:val="E6C807B8"/>
    <w:lvl w:ilvl="0" w:tplc="7F9E4B8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732730"/>
    <w:multiLevelType w:val="hybridMultilevel"/>
    <w:tmpl w:val="28E681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524816"/>
    <w:multiLevelType w:val="hybridMultilevel"/>
    <w:tmpl w:val="4C1C4EF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4A3C79"/>
    <w:multiLevelType w:val="hybridMultilevel"/>
    <w:tmpl w:val="578E3A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37A595F"/>
    <w:multiLevelType w:val="hybridMultilevel"/>
    <w:tmpl w:val="8FF674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2D142C"/>
    <w:multiLevelType w:val="hybridMultilevel"/>
    <w:tmpl w:val="12D6F160"/>
    <w:lvl w:ilvl="0" w:tplc="041B0001">
      <w:start w:val="1"/>
      <w:numFmt w:val="bullet"/>
      <w:lvlText w:val=""/>
      <w:lvlJc w:val="left"/>
      <w:pPr>
        <w:ind w:left="77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9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3" w:hanging="360"/>
      </w:pPr>
      <w:rPr>
        <w:rFonts w:ascii="Wingdings" w:hAnsi="Wingdings" w:hint="default"/>
      </w:rPr>
    </w:lvl>
  </w:abstractNum>
  <w:abstractNum w:abstractNumId="10" w15:restartNumberingAfterBreak="0">
    <w:nsid w:val="1A403B8E"/>
    <w:multiLevelType w:val="hybridMultilevel"/>
    <w:tmpl w:val="C6CCF4C8"/>
    <w:lvl w:ilvl="0" w:tplc="32E6F1E0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5C20AA"/>
    <w:multiLevelType w:val="hybridMultilevel"/>
    <w:tmpl w:val="D09EFD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1D4199"/>
    <w:multiLevelType w:val="hybridMultilevel"/>
    <w:tmpl w:val="B660F77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F66531F"/>
    <w:multiLevelType w:val="hybridMultilevel"/>
    <w:tmpl w:val="0C1CD4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38C640F"/>
    <w:multiLevelType w:val="hybridMultilevel"/>
    <w:tmpl w:val="BA481164"/>
    <w:lvl w:ilvl="0" w:tplc="56709BB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87DC87BE" w:tentative="1">
      <w:start w:val="1"/>
      <w:numFmt w:val="lowerLetter"/>
      <w:lvlText w:val="%2."/>
      <w:lvlJc w:val="left"/>
      <w:pPr>
        <w:ind w:left="1800" w:hanging="360"/>
      </w:pPr>
    </w:lvl>
    <w:lvl w:ilvl="2" w:tplc="0D4A4834" w:tentative="1">
      <w:start w:val="1"/>
      <w:numFmt w:val="lowerRoman"/>
      <w:lvlText w:val="%3."/>
      <w:lvlJc w:val="right"/>
      <w:pPr>
        <w:ind w:left="2520" w:hanging="180"/>
      </w:pPr>
    </w:lvl>
    <w:lvl w:ilvl="3" w:tplc="64AED59A" w:tentative="1">
      <w:start w:val="1"/>
      <w:numFmt w:val="decimal"/>
      <w:lvlText w:val="%4."/>
      <w:lvlJc w:val="left"/>
      <w:pPr>
        <w:ind w:left="3240" w:hanging="360"/>
      </w:pPr>
    </w:lvl>
    <w:lvl w:ilvl="4" w:tplc="13F270E2" w:tentative="1">
      <w:start w:val="1"/>
      <w:numFmt w:val="lowerLetter"/>
      <w:lvlText w:val="%5."/>
      <w:lvlJc w:val="left"/>
      <w:pPr>
        <w:ind w:left="3960" w:hanging="360"/>
      </w:pPr>
    </w:lvl>
    <w:lvl w:ilvl="5" w:tplc="F94448F2" w:tentative="1">
      <w:start w:val="1"/>
      <w:numFmt w:val="lowerRoman"/>
      <w:lvlText w:val="%6."/>
      <w:lvlJc w:val="right"/>
      <w:pPr>
        <w:ind w:left="4680" w:hanging="180"/>
      </w:pPr>
    </w:lvl>
    <w:lvl w:ilvl="6" w:tplc="BAC0E63A" w:tentative="1">
      <w:start w:val="1"/>
      <w:numFmt w:val="decimal"/>
      <w:lvlText w:val="%7."/>
      <w:lvlJc w:val="left"/>
      <w:pPr>
        <w:ind w:left="5400" w:hanging="360"/>
      </w:pPr>
    </w:lvl>
    <w:lvl w:ilvl="7" w:tplc="04E8850C" w:tentative="1">
      <w:start w:val="1"/>
      <w:numFmt w:val="lowerLetter"/>
      <w:lvlText w:val="%8."/>
      <w:lvlJc w:val="left"/>
      <w:pPr>
        <w:ind w:left="6120" w:hanging="360"/>
      </w:pPr>
    </w:lvl>
    <w:lvl w:ilvl="8" w:tplc="8C56530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48F4667"/>
    <w:multiLevelType w:val="hybridMultilevel"/>
    <w:tmpl w:val="279CCFDA"/>
    <w:lvl w:ilvl="0" w:tplc="041B000F">
      <w:start w:val="1"/>
      <w:numFmt w:val="decimal"/>
      <w:lvlText w:val="%1."/>
      <w:lvlJc w:val="left"/>
      <w:pPr>
        <w:ind w:left="1905" w:hanging="360"/>
      </w:pPr>
    </w:lvl>
    <w:lvl w:ilvl="1" w:tplc="041B0019" w:tentative="1">
      <w:start w:val="1"/>
      <w:numFmt w:val="lowerLetter"/>
      <w:lvlText w:val="%2."/>
      <w:lvlJc w:val="left"/>
      <w:pPr>
        <w:ind w:left="2625" w:hanging="360"/>
      </w:pPr>
    </w:lvl>
    <w:lvl w:ilvl="2" w:tplc="041B001B" w:tentative="1">
      <w:start w:val="1"/>
      <w:numFmt w:val="lowerRoman"/>
      <w:lvlText w:val="%3."/>
      <w:lvlJc w:val="right"/>
      <w:pPr>
        <w:ind w:left="3345" w:hanging="180"/>
      </w:pPr>
    </w:lvl>
    <w:lvl w:ilvl="3" w:tplc="041B000F" w:tentative="1">
      <w:start w:val="1"/>
      <w:numFmt w:val="decimal"/>
      <w:lvlText w:val="%4."/>
      <w:lvlJc w:val="left"/>
      <w:pPr>
        <w:ind w:left="4065" w:hanging="360"/>
      </w:pPr>
    </w:lvl>
    <w:lvl w:ilvl="4" w:tplc="041B0019" w:tentative="1">
      <w:start w:val="1"/>
      <w:numFmt w:val="lowerLetter"/>
      <w:lvlText w:val="%5."/>
      <w:lvlJc w:val="left"/>
      <w:pPr>
        <w:ind w:left="4785" w:hanging="360"/>
      </w:pPr>
    </w:lvl>
    <w:lvl w:ilvl="5" w:tplc="041B001B" w:tentative="1">
      <w:start w:val="1"/>
      <w:numFmt w:val="lowerRoman"/>
      <w:lvlText w:val="%6."/>
      <w:lvlJc w:val="right"/>
      <w:pPr>
        <w:ind w:left="5505" w:hanging="180"/>
      </w:pPr>
    </w:lvl>
    <w:lvl w:ilvl="6" w:tplc="041B000F" w:tentative="1">
      <w:start w:val="1"/>
      <w:numFmt w:val="decimal"/>
      <w:lvlText w:val="%7."/>
      <w:lvlJc w:val="left"/>
      <w:pPr>
        <w:ind w:left="6225" w:hanging="360"/>
      </w:pPr>
    </w:lvl>
    <w:lvl w:ilvl="7" w:tplc="041B0019" w:tentative="1">
      <w:start w:val="1"/>
      <w:numFmt w:val="lowerLetter"/>
      <w:lvlText w:val="%8."/>
      <w:lvlJc w:val="left"/>
      <w:pPr>
        <w:ind w:left="6945" w:hanging="360"/>
      </w:pPr>
    </w:lvl>
    <w:lvl w:ilvl="8" w:tplc="041B001B" w:tentative="1">
      <w:start w:val="1"/>
      <w:numFmt w:val="lowerRoman"/>
      <w:lvlText w:val="%9."/>
      <w:lvlJc w:val="right"/>
      <w:pPr>
        <w:ind w:left="7665" w:hanging="180"/>
      </w:pPr>
    </w:lvl>
  </w:abstractNum>
  <w:abstractNum w:abstractNumId="16" w15:restartNumberingAfterBreak="0">
    <w:nsid w:val="255326F1"/>
    <w:multiLevelType w:val="hybridMultilevel"/>
    <w:tmpl w:val="149C2922"/>
    <w:lvl w:ilvl="0" w:tplc="B804DFCC">
      <w:start w:val="14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595C4E"/>
    <w:multiLevelType w:val="hybridMultilevel"/>
    <w:tmpl w:val="A6EE67A6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2A2A45DC"/>
    <w:multiLevelType w:val="hybridMultilevel"/>
    <w:tmpl w:val="AB4875F0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2E194037"/>
    <w:multiLevelType w:val="hybridMultilevel"/>
    <w:tmpl w:val="53F671DE"/>
    <w:lvl w:ilvl="0" w:tplc="BCBC087A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3D532D"/>
    <w:multiLevelType w:val="hybridMultilevel"/>
    <w:tmpl w:val="7194944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216904"/>
    <w:multiLevelType w:val="hybridMultilevel"/>
    <w:tmpl w:val="03F62CF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34497F6F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3F7832E0"/>
    <w:multiLevelType w:val="hybridMultilevel"/>
    <w:tmpl w:val="FF982F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77729A"/>
    <w:multiLevelType w:val="hybridMultilevel"/>
    <w:tmpl w:val="A80A2CEC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485E09BC"/>
    <w:multiLevelType w:val="singleLevel"/>
    <w:tmpl w:val="90826380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</w:abstractNum>
  <w:abstractNum w:abstractNumId="26" w15:restartNumberingAfterBreak="0">
    <w:nsid w:val="4E0F5158"/>
    <w:multiLevelType w:val="hybridMultilevel"/>
    <w:tmpl w:val="EA7C3B9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7FAFBA"/>
    <w:multiLevelType w:val="hybridMultilevel"/>
    <w:tmpl w:val="4AC269FE"/>
    <w:lvl w:ilvl="0" w:tplc="B87AA12C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81701A76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96884EEE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6FF68D4A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DC0E8F0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EC506CAE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B54E02F0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1FE94B2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2860C4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6814F80"/>
    <w:multiLevelType w:val="hybridMultilevel"/>
    <w:tmpl w:val="6AE2CB8E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87EAA49"/>
    <w:multiLevelType w:val="hybridMultilevel"/>
    <w:tmpl w:val="846C9B94"/>
    <w:lvl w:ilvl="0" w:tplc="284C5230">
      <w:start w:val="1"/>
      <w:numFmt w:val="bullet"/>
      <w:lvlText w:val="·"/>
      <w:lvlJc w:val="left"/>
      <w:pPr>
        <w:ind w:left="360" w:hanging="360"/>
      </w:pPr>
      <w:rPr>
        <w:rFonts w:ascii="Symbol" w:hAnsi="Symbol" w:hint="default"/>
      </w:rPr>
    </w:lvl>
    <w:lvl w:ilvl="1" w:tplc="5E8C9DE0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E82D930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C7408AD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942761A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68C824F8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8C8C8C2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93E631C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BDCCBD4A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2F3522"/>
    <w:multiLevelType w:val="hybridMultilevel"/>
    <w:tmpl w:val="380A41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9F5520D"/>
    <w:multiLevelType w:val="hybridMultilevel"/>
    <w:tmpl w:val="4D74CD92"/>
    <w:lvl w:ilvl="0" w:tplc="D0E0CC44">
      <w:start w:val="1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A0237F1"/>
    <w:multiLevelType w:val="hybridMultilevel"/>
    <w:tmpl w:val="F3221642"/>
    <w:lvl w:ilvl="0" w:tplc="4AAAB77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BA17B94"/>
    <w:multiLevelType w:val="hybridMultilevel"/>
    <w:tmpl w:val="1818AEB8"/>
    <w:lvl w:ilvl="0" w:tplc="F9C46A4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742554"/>
    <w:multiLevelType w:val="hybridMultilevel"/>
    <w:tmpl w:val="6742C71C"/>
    <w:lvl w:ilvl="0" w:tplc="2EBE7614">
      <w:start w:val="7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E45354"/>
    <w:multiLevelType w:val="hybridMultilevel"/>
    <w:tmpl w:val="ECEE03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7D0956"/>
    <w:multiLevelType w:val="hybridMultilevel"/>
    <w:tmpl w:val="C76C052E"/>
    <w:lvl w:ilvl="0" w:tplc="5394DCF8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0E01C75"/>
    <w:multiLevelType w:val="hybridMultilevel"/>
    <w:tmpl w:val="E7BE0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2017FC"/>
    <w:multiLevelType w:val="hybridMultilevel"/>
    <w:tmpl w:val="CD2225AA"/>
    <w:lvl w:ilvl="0" w:tplc="E8640A6A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A61443"/>
    <w:multiLevelType w:val="hybridMultilevel"/>
    <w:tmpl w:val="450AEC1E"/>
    <w:lvl w:ilvl="0" w:tplc="00B68896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D119DB"/>
    <w:multiLevelType w:val="hybridMultilevel"/>
    <w:tmpl w:val="C624D3F6"/>
    <w:lvl w:ilvl="0" w:tplc="319A5882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947579"/>
    <w:multiLevelType w:val="hybridMultilevel"/>
    <w:tmpl w:val="D83AD61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29"/>
  </w:num>
  <w:num w:numId="3">
    <w:abstractNumId w:val="0"/>
  </w:num>
  <w:num w:numId="4">
    <w:abstractNumId w:val="1"/>
  </w:num>
  <w:num w:numId="5">
    <w:abstractNumId w:val="3"/>
  </w:num>
  <w:num w:numId="6">
    <w:abstractNumId w:val="14"/>
  </w:num>
  <w:num w:numId="7">
    <w:abstractNumId w:val="25"/>
  </w:num>
  <w:num w:numId="8">
    <w:abstractNumId w:val="19"/>
  </w:num>
  <w:num w:numId="9">
    <w:abstractNumId w:val="12"/>
  </w:num>
  <w:num w:numId="10">
    <w:abstractNumId w:val="13"/>
  </w:num>
  <w:num w:numId="11">
    <w:abstractNumId w:val="38"/>
  </w:num>
  <w:num w:numId="12">
    <w:abstractNumId w:val="40"/>
  </w:num>
  <w:num w:numId="13">
    <w:abstractNumId w:val="5"/>
  </w:num>
  <w:num w:numId="14">
    <w:abstractNumId w:val="39"/>
  </w:num>
  <w:num w:numId="15">
    <w:abstractNumId w:val="36"/>
  </w:num>
  <w:num w:numId="16">
    <w:abstractNumId w:val="34"/>
  </w:num>
  <w:num w:numId="17">
    <w:abstractNumId w:val="16"/>
  </w:num>
  <w:num w:numId="18">
    <w:abstractNumId w:val="17"/>
  </w:num>
  <w:num w:numId="19">
    <w:abstractNumId w:val="31"/>
  </w:num>
  <w:num w:numId="20">
    <w:abstractNumId w:val="21"/>
  </w:num>
  <w:num w:numId="21">
    <w:abstractNumId w:val="23"/>
  </w:num>
  <w:num w:numId="22">
    <w:abstractNumId w:val="8"/>
  </w:num>
  <w:num w:numId="23">
    <w:abstractNumId w:val="30"/>
  </w:num>
  <w:num w:numId="24">
    <w:abstractNumId w:val="4"/>
  </w:num>
  <w:num w:numId="25">
    <w:abstractNumId w:val="24"/>
  </w:num>
  <w:num w:numId="26">
    <w:abstractNumId w:val="6"/>
  </w:num>
  <w:num w:numId="27">
    <w:abstractNumId w:val="10"/>
  </w:num>
  <w:num w:numId="28">
    <w:abstractNumId w:val="11"/>
  </w:num>
  <w:num w:numId="29">
    <w:abstractNumId w:val="15"/>
  </w:num>
  <w:num w:numId="30">
    <w:abstractNumId w:val="28"/>
  </w:num>
  <w:num w:numId="31">
    <w:abstractNumId w:val="26"/>
  </w:num>
  <w:num w:numId="32">
    <w:abstractNumId w:val="2"/>
  </w:num>
  <w:num w:numId="33">
    <w:abstractNumId w:val="41"/>
  </w:num>
  <w:num w:numId="34">
    <w:abstractNumId w:val="20"/>
  </w:num>
  <w:num w:numId="35">
    <w:abstractNumId w:val="35"/>
  </w:num>
  <w:num w:numId="36">
    <w:abstractNumId w:val="32"/>
  </w:num>
  <w:num w:numId="37">
    <w:abstractNumId w:val="9"/>
  </w:num>
  <w:num w:numId="38">
    <w:abstractNumId w:val="33"/>
  </w:num>
  <w:num w:numId="39">
    <w:abstractNumId w:val="18"/>
  </w:num>
  <w:num w:numId="40">
    <w:abstractNumId w:val="22"/>
  </w:num>
  <w:num w:numId="41">
    <w:abstractNumId w:val="22"/>
    <w:lvlOverride w:ilvl="0">
      <w:lvl w:ilvl="0">
        <w:start w:val="1"/>
        <w:numFmt w:val="decimal"/>
        <w:lvlText w:val="%1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2">
    <w:abstractNumId w:val="37"/>
  </w:num>
  <w:num w:numId="4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DateAndTime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9E5"/>
    <w:rsid w:val="00000997"/>
    <w:rsid w:val="000016FF"/>
    <w:rsid w:val="000017F1"/>
    <w:rsid w:val="0000193D"/>
    <w:rsid w:val="0000283F"/>
    <w:rsid w:val="00004C55"/>
    <w:rsid w:val="00005DB3"/>
    <w:rsid w:val="0000745D"/>
    <w:rsid w:val="000100A3"/>
    <w:rsid w:val="00013B4B"/>
    <w:rsid w:val="00015180"/>
    <w:rsid w:val="00015736"/>
    <w:rsid w:val="00015780"/>
    <w:rsid w:val="00017932"/>
    <w:rsid w:val="0002051C"/>
    <w:rsid w:val="0002098C"/>
    <w:rsid w:val="0002124F"/>
    <w:rsid w:val="00022395"/>
    <w:rsid w:val="00023DAD"/>
    <w:rsid w:val="00024699"/>
    <w:rsid w:val="00024E7F"/>
    <w:rsid w:val="000256AE"/>
    <w:rsid w:val="00026674"/>
    <w:rsid w:val="00032D63"/>
    <w:rsid w:val="00035687"/>
    <w:rsid w:val="00036523"/>
    <w:rsid w:val="00037359"/>
    <w:rsid w:val="000410C0"/>
    <w:rsid w:val="000417F6"/>
    <w:rsid w:val="0004214C"/>
    <w:rsid w:val="000422B1"/>
    <w:rsid w:val="00042506"/>
    <w:rsid w:val="00044B9D"/>
    <w:rsid w:val="000455C5"/>
    <w:rsid w:val="000460D9"/>
    <w:rsid w:val="00046841"/>
    <w:rsid w:val="000473F5"/>
    <w:rsid w:val="00051892"/>
    <w:rsid w:val="00051EDE"/>
    <w:rsid w:val="00053674"/>
    <w:rsid w:val="00055427"/>
    <w:rsid w:val="0005587C"/>
    <w:rsid w:val="00060482"/>
    <w:rsid w:val="00061698"/>
    <w:rsid w:val="00061AAC"/>
    <w:rsid w:val="00061EB5"/>
    <w:rsid w:val="00062612"/>
    <w:rsid w:val="00063CAD"/>
    <w:rsid w:val="0006467B"/>
    <w:rsid w:val="000651D9"/>
    <w:rsid w:val="000652F4"/>
    <w:rsid w:val="00066D33"/>
    <w:rsid w:val="00067F16"/>
    <w:rsid w:val="00071508"/>
    <w:rsid w:val="00072689"/>
    <w:rsid w:val="000729BA"/>
    <w:rsid w:val="00075A08"/>
    <w:rsid w:val="00075F0B"/>
    <w:rsid w:val="00080427"/>
    <w:rsid w:val="0008118B"/>
    <w:rsid w:val="00082951"/>
    <w:rsid w:val="000906F1"/>
    <w:rsid w:val="00091C3F"/>
    <w:rsid w:val="00091EF2"/>
    <w:rsid w:val="00091F27"/>
    <w:rsid w:val="000920C0"/>
    <w:rsid w:val="000924C2"/>
    <w:rsid w:val="00093B22"/>
    <w:rsid w:val="00094529"/>
    <w:rsid w:val="000957EB"/>
    <w:rsid w:val="00097454"/>
    <w:rsid w:val="000A07A0"/>
    <w:rsid w:val="000A1B81"/>
    <w:rsid w:val="000A2183"/>
    <w:rsid w:val="000A35F0"/>
    <w:rsid w:val="000A3EF7"/>
    <w:rsid w:val="000A4DC0"/>
    <w:rsid w:val="000B0F4E"/>
    <w:rsid w:val="000B1FA2"/>
    <w:rsid w:val="000B1FA6"/>
    <w:rsid w:val="000B3585"/>
    <w:rsid w:val="000B3F6C"/>
    <w:rsid w:val="000B7184"/>
    <w:rsid w:val="000B7242"/>
    <w:rsid w:val="000B7761"/>
    <w:rsid w:val="000C0885"/>
    <w:rsid w:val="000C2B04"/>
    <w:rsid w:val="000C3B2B"/>
    <w:rsid w:val="000C61D4"/>
    <w:rsid w:val="000C61DD"/>
    <w:rsid w:val="000D0380"/>
    <w:rsid w:val="000D21F5"/>
    <w:rsid w:val="000D2F96"/>
    <w:rsid w:val="000D313A"/>
    <w:rsid w:val="000D5485"/>
    <w:rsid w:val="000E241A"/>
    <w:rsid w:val="000E2C2D"/>
    <w:rsid w:val="000F3A89"/>
    <w:rsid w:val="000F4A13"/>
    <w:rsid w:val="000F58D2"/>
    <w:rsid w:val="000F78EB"/>
    <w:rsid w:val="000F7EFC"/>
    <w:rsid w:val="001004AD"/>
    <w:rsid w:val="00101A49"/>
    <w:rsid w:val="001020E7"/>
    <w:rsid w:val="0010245F"/>
    <w:rsid w:val="00103140"/>
    <w:rsid w:val="001036E4"/>
    <w:rsid w:val="0010425C"/>
    <w:rsid w:val="00105ADA"/>
    <w:rsid w:val="00110BEF"/>
    <w:rsid w:val="0011101D"/>
    <w:rsid w:val="00111FE7"/>
    <w:rsid w:val="00113418"/>
    <w:rsid w:val="00114005"/>
    <w:rsid w:val="00114B3C"/>
    <w:rsid w:val="00115CCF"/>
    <w:rsid w:val="001175F7"/>
    <w:rsid w:val="00120824"/>
    <w:rsid w:val="00120E79"/>
    <w:rsid w:val="00121711"/>
    <w:rsid w:val="0012252E"/>
    <w:rsid w:val="00122918"/>
    <w:rsid w:val="00122F9F"/>
    <w:rsid w:val="00123471"/>
    <w:rsid w:val="001241CA"/>
    <w:rsid w:val="00124639"/>
    <w:rsid w:val="00125B52"/>
    <w:rsid w:val="00125D08"/>
    <w:rsid w:val="001279EE"/>
    <w:rsid w:val="00135469"/>
    <w:rsid w:val="0013649B"/>
    <w:rsid w:val="00141FB3"/>
    <w:rsid w:val="001430E8"/>
    <w:rsid w:val="001440A1"/>
    <w:rsid w:val="001441BF"/>
    <w:rsid w:val="00147BC6"/>
    <w:rsid w:val="0015127A"/>
    <w:rsid w:val="001523BF"/>
    <w:rsid w:val="001539AA"/>
    <w:rsid w:val="00154294"/>
    <w:rsid w:val="0015594C"/>
    <w:rsid w:val="00161554"/>
    <w:rsid w:val="00161A40"/>
    <w:rsid w:val="00161F56"/>
    <w:rsid w:val="001660A4"/>
    <w:rsid w:val="0016633A"/>
    <w:rsid w:val="00166A8A"/>
    <w:rsid w:val="00166D1C"/>
    <w:rsid w:val="00170A4C"/>
    <w:rsid w:val="0017371F"/>
    <w:rsid w:val="00174216"/>
    <w:rsid w:val="00177F3D"/>
    <w:rsid w:val="00181D5D"/>
    <w:rsid w:val="0018244C"/>
    <w:rsid w:val="00182703"/>
    <w:rsid w:val="00183078"/>
    <w:rsid w:val="0018324D"/>
    <w:rsid w:val="001843A6"/>
    <w:rsid w:val="00186133"/>
    <w:rsid w:val="001868B7"/>
    <w:rsid w:val="00190C0D"/>
    <w:rsid w:val="001911BF"/>
    <w:rsid w:val="00191B36"/>
    <w:rsid w:val="00193397"/>
    <w:rsid w:val="00193AD2"/>
    <w:rsid w:val="00193C45"/>
    <w:rsid w:val="00196D36"/>
    <w:rsid w:val="00197064"/>
    <w:rsid w:val="001A0877"/>
    <w:rsid w:val="001A08FA"/>
    <w:rsid w:val="001A1842"/>
    <w:rsid w:val="001A19CA"/>
    <w:rsid w:val="001A2D43"/>
    <w:rsid w:val="001A4D5F"/>
    <w:rsid w:val="001A639B"/>
    <w:rsid w:val="001A7620"/>
    <w:rsid w:val="001B1788"/>
    <w:rsid w:val="001B500E"/>
    <w:rsid w:val="001B5418"/>
    <w:rsid w:val="001B556E"/>
    <w:rsid w:val="001B6DAA"/>
    <w:rsid w:val="001C0A35"/>
    <w:rsid w:val="001C254D"/>
    <w:rsid w:val="001C3343"/>
    <w:rsid w:val="001C3E43"/>
    <w:rsid w:val="001C47C2"/>
    <w:rsid w:val="001C4FE3"/>
    <w:rsid w:val="001C5CE4"/>
    <w:rsid w:val="001C639D"/>
    <w:rsid w:val="001C6DA7"/>
    <w:rsid w:val="001D0133"/>
    <w:rsid w:val="001D02FE"/>
    <w:rsid w:val="001D2250"/>
    <w:rsid w:val="001D265D"/>
    <w:rsid w:val="001D426A"/>
    <w:rsid w:val="001D43C1"/>
    <w:rsid w:val="001D4AF4"/>
    <w:rsid w:val="001D54F0"/>
    <w:rsid w:val="001D6370"/>
    <w:rsid w:val="001D6738"/>
    <w:rsid w:val="001D7F86"/>
    <w:rsid w:val="001E1C39"/>
    <w:rsid w:val="001E3C5B"/>
    <w:rsid w:val="001E43DE"/>
    <w:rsid w:val="001E4EED"/>
    <w:rsid w:val="001E5986"/>
    <w:rsid w:val="001E69C8"/>
    <w:rsid w:val="001E7FD2"/>
    <w:rsid w:val="001F426E"/>
    <w:rsid w:val="001F44AC"/>
    <w:rsid w:val="001F65EA"/>
    <w:rsid w:val="001F6831"/>
    <w:rsid w:val="00201812"/>
    <w:rsid w:val="00203B22"/>
    <w:rsid w:val="00203DB2"/>
    <w:rsid w:val="00205DCF"/>
    <w:rsid w:val="00205EED"/>
    <w:rsid w:val="00206A7E"/>
    <w:rsid w:val="00207559"/>
    <w:rsid w:val="0021178B"/>
    <w:rsid w:val="0021341B"/>
    <w:rsid w:val="00215976"/>
    <w:rsid w:val="00215C5B"/>
    <w:rsid w:val="002201E0"/>
    <w:rsid w:val="00220AFA"/>
    <w:rsid w:val="00222543"/>
    <w:rsid w:val="00223612"/>
    <w:rsid w:val="00223911"/>
    <w:rsid w:val="00224D13"/>
    <w:rsid w:val="002261D4"/>
    <w:rsid w:val="0023132A"/>
    <w:rsid w:val="00232ECD"/>
    <w:rsid w:val="00234A84"/>
    <w:rsid w:val="00234B37"/>
    <w:rsid w:val="00234C1B"/>
    <w:rsid w:val="00234CEC"/>
    <w:rsid w:val="00236268"/>
    <w:rsid w:val="00236C9E"/>
    <w:rsid w:val="00237969"/>
    <w:rsid w:val="002401BE"/>
    <w:rsid w:val="0024026F"/>
    <w:rsid w:val="00240668"/>
    <w:rsid w:val="0024133E"/>
    <w:rsid w:val="0024308F"/>
    <w:rsid w:val="002430C0"/>
    <w:rsid w:val="00243532"/>
    <w:rsid w:val="002444AB"/>
    <w:rsid w:val="002452BB"/>
    <w:rsid w:val="00245BF2"/>
    <w:rsid w:val="00246FAC"/>
    <w:rsid w:val="002475E0"/>
    <w:rsid w:val="002506AF"/>
    <w:rsid w:val="002514D8"/>
    <w:rsid w:val="00251D9A"/>
    <w:rsid w:val="00252727"/>
    <w:rsid w:val="002532A2"/>
    <w:rsid w:val="00253441"/>
    <w:rsid w:val="00256C79"/>
    <w:rsid w:val="00256CBA"/>
    <w:rsid w:val="002608F9"/>
    <w:rsid w:val="00262BE9"/>
    <w:rsid w:val="00263F9F"/>
    <w:rsid w:val="00264E2D"/>
    <w:rsid w:val="00265262"/>
    <w:rsid w:val="0026606C"/>
    <w:rsid w:val="00266C05"/>
    <w:rsid w:val="00266EB6"/>
    <w:rsid w:val="002674B6"/>
    <w:rsid w:val="00271A8E"/>
    <w:rsid w:val="00271D3D"/>
    <w:rsid w:val="00272646"/>
    <w:rsid w:val="00274E33"/>
    <w:rsid w:val="00275D11"/>
    <w:rsid w:val="0027658E"/>
    <w:rsid w:val="00277013"/>
    <w:rsid w:val="00277D9D"/>
    <w:rsid w:val="0028163E"/>
    <w:rsid w:val="002817C3"/>
    <w:rsid w:val="0028317C"/>
    <w:rsid w:val="002838A8"/>
    <w:rsid w:val="00291F37"/>
    <w:rsid w:val="002925C5"/>
    <w:rsid w:val="00293ED9"/>
    <w:rsid w:val="00295998"/>
    <w:rsid w:val="002962F7"/>
    <w:rsid w:val="002973DC"/>
    <w:rsid w:val="002A062C"/>
    <w:rsid w:val="002A0C4E"/>
    <w:rsid w:val="002A2AA2"/>
    <w:rsid w:val="002A3D9A"/>
    <w:rsid w:val="002A407A"/>
    <w:rsid w:val="002A40BF"/>
    <w:rsid w:val="002A5FE6"/>
    <w:rsid w:val="002B1938"/>
    <w:rsid w:val="002B1ABD"/>
    <w:rsid w:val="002B2CEF"/>
    <w:rsid w:val="002B3033"/>
    <w:rsid w:val="002B30A6"/>
    <w:rsid w:val="002B312A"/>
    <w:rsid w:val="002B3E6A"/>
    <w:rsid w:val="002B444E"/>
    <w:rsid w:val="002C0CF5"/>
    <w:rsid w:val="002C13B1"/>
    <w:rsid w:val="002C25F2"/>
    <w:rsid w:val="002C2DA3"/>
    <w:rsid w:val="002C2ECE"/>
    <w:rsid w:val="002C3228"/>
    <w:rsid w:val="002C4029"/>
    <w:rsid w:val="002C4084"/>
    <w:rsid w:val="002C425B"/>
    <w:rsid w:val="002C47EA"/>
    <w:rsid w:val="002C660B"/>
    <w:rsid w:val="002D20B0"/>
    <w:rsid w:val="002D4080"/>
    <w:rsid w:val="002D6400"/>
    <w:rsid w:val="002D7967"/>
    <w:rsid w:val="002D7C95"/>
    <w:rsid w:val="002D7E83"/>
    <w:rsid w:val="002D7FA9"/>
    <w:rsid w:val="002E1323"/>
    <w:rsid w:val="002E1530"/>
    <w:rsid w:val="002E1834"/>
    <w:rsid w:val="002E18A1"/>
    <w:rsid w:val="002E1F5E"/>
    <w:rsid w:val="002E22AF"/>
    <w:rsid w:val="002E2D3B"/>
    <w:rsid w:val="002E434C"/>
    <w:rsid w:val="002E4C78"/>
    <w:rsid w:val="002E4F87"/>
    <w:rsid w:val="002F0A79"/>
    <w:rsid w:val="002F2F9B"/>
    <w:rsid w:val="002F4168"/>
    <w:rsid w:val="002F4B00"/>
    <w:rsid w:val="002F74C5"/>
    <w:rsid w:val="002F75B8"/>
    <w:rsid w:val="00300364"/>
    <w:rsid w:val="003009CE"/>
    <w:rsid w:val="00300E67"/>
    <w:rsid w:val="00302C30"/>
    <w:rsid w:val="003053A8"/>
    <w:rsid w:val="0030702E"/>
    <w:rsid w:val="00307372"/>
    <w:rsid w:val="003074C7"/>
    <w:rsid w:val="00307C52"/>
    <w:rsid w:val="003113FB"/>
    <w:rsid w:val="003130C5"/>
    <w:rsid w:val="00313659"/>
    <w:rsid w:val="003157A0"/>
    <w:rsid w:val="003161AA"/>
    <w:rsid w:val="003166ED"/>
    <w:rsid w:val="0032141E"/>
    <w:rsid w:val="00325180"/>
    <w:rsid w:val="00325814"/>
    <w:rsid w:val="00331223"/>
    <w:rsid w:val="003326D3"/>
    <w:rsid w:val="003330A0"/>
    <w:rsid w:val="00333637"/>
    <w:rsid w:val="003354B2"/>
    <w:rsid w:val="00335AD9"/>
    <w:rsid w:val="003365CF"/>
    <w:rsid w:val="00340E53"/>
    <w:rsid w:val="00341137"/>
    <w:rsid w:val="00341B7D"/>
    <w:rsid w:val="00343D91"/>
    <w:rsid w:val="00345D86"/>
    <w:rsid w:val="00347109"/>
    <w:rsid w:val="00347150"/>
    <w:rsid w:val="00352C17"/>
    <w:rsid w:val="00352F29"/>
    <w:rsid w:val="00353A90"/>
    <w:rsid w:val="0035444A"/>
    <w:rsid w:val="003548D6"/>
    <w:rsid w:val="00354BF8"/>
    <w:rsid w:val="00355ED2"/>
    <w:rsid w:val="00356789"/>
    <w:rsid w:val="00356EBE"/>
    <w:rsid w:val="00360031"/>
    <w:rsid w:val="003619F0"/>
    <w:rsid w:val="00365B5B"/>
    <w:rsid w:val="0036642C"/>
    <w:rsid w:val="00367169"/>
    <w:rsid w:val="00367845"/>
    <w:rsid w:val="0037211B"/>
    <w:rsid w:val="00377538"/>
    <w:rsid w:val="00381D63"/>
    <w:rsid w:val="003823E1"/>
    <w:rsid w:val="00383661"/>
    <w:rsid w:val="0038374F"/>
    <w:rsid w:val="00385014"/>
    <w:rsid w:val="00386017"/>
    <w:rsid w:val="00391492"/>
    <w:rsid w:val="003916DC"/>
    <w:rsid w:val="003922D0"/>
    <w:rsid w:val="00394C81"/>
    <w:rsid w:val="00394DA6"/>
    <w:rsid w:val="00395C07"/>
    <w:rsid w:val="00396DF8"/>
    <w:rsid w:val="003A1555"/>
    <w:rsid w:val="003A2386"/>
    <w:rsid w:val="003A29C1"/>
    <w:rsid w:val="003A4C68"/>
    <w:rsid w:val="003B0D92"/>
    <w:rsid w:val="003B1A4E"/>
    <w:rsid w:val="003B2CC0"/>
    <w:rsid w:val="003B2DFB"/>
    <w:rsid w:val="003B311F"/>
    <w:rsid w:val="003B36C3"/>
    <w:rsid w:val="003B4124"/>
    <w:rsid w:val="003B5843"/>
    <w:rsid w:val="003B5D27"/>
    <w:rsid w:val="003B63F1"/>
    <w:rsid w:val="003C1366"/>
    <w:rsid w:val="003C1B0C"/>
    <w:rsid w:val="003C1C7A"/>
    <w:rsid w:val="003C2994"/>
    <w:rsid w:val="003C3902"/>
    <w:rsid w:val="003C3EBE"/>
    <w:rsid w:val="003C5F81"/>
    <w:rsid w:val="003C63B3"/>
    <w:rsid w:val="003C6434"/>
    <w:rsid w:val="003C6FB5"/>
    <w:rsid w:val="003C7F38"/>
    <w:rsid w:val="003D0B0D"/>
    <w:rsid w:val="003D1B31"/>
    <w:rsid w:val="003D2BE0"/>
    <w:rsid w:val="003D5D89"/>
    <w:rsid w:val="003D65D0"/>
    <w:rsid w:val="003D6735"/>
    <w:rsid w:val="003E1A7A"/>
    <w:rsid w:val="003E27F1"/>
    <w:rsid w:val="003E3018"/>
    <w:rsid w:val="003E3A3E"/>
    <w:rsid w:val="003E5A26"/>
    <w:rsid w:val="003E6456"/>
    <w:rsid w:val="003E683A"/>
    <w:rsid w:val="003E73EB"/>
    <w:rsid w:val="003F219E"/>
    <w:rsid w:val="003F59D6"/>
    <w:rsid w:val="003F6C45"/>
    <w:rsid w:val="0040155D"/>
    <w:rsid w:val="0040303B"/>
    <w:rsid w:val="00403E52"/>
    <w:rsid w:val="00404F0C"/>
    <w:rsid w:val="004054A3"/>
    <w:rsid w:val="00410793"/>
    <w:rsid w:val="00411711"/>
    <w:rsid w:val="004118EB"/>
    <w:rsid w:val="00411C00"/>
    <w:rsid w:val="00412D50"/>
    <w:rsid w:val="00413C92"/>
    <w:rsid w:val="00413DFF"/>
    <w:rsid w:val="0041529B"/>
    <w:rsid w:val="00415D99"/>
    <w:rsid w:val="00415ED3"/>
    <w:rsid w:val="0041663F"/>
    <w:rsid w:val="00416C30"/>
    <w:rsid w:val="0042012D"/>
    <w:rsid w:val="004205B3"/>
    <w:rsid w:val="00420CFD"/>
    <w:rsid w:val="00424567"/>
    <w:rsid w:val="004247CC"/>
    <w:rsid w:val="00424E25"/>
    <w:rsid w:val="00425359"/>
    <w:rsid w:val="00425AA2"/>
    <w:rsid w:val="00426262"/>
    <w:rsid w:val="004262E3"/>
    <w:rsid w:val="00426708"/>
    <w:rsid w:val="00427C97"/>
    <w:rsid w:val="00433B22"/>
    <w:rsid w:val="00433F49"/>
    <w:rsid w:val="0043539C"/>
    <w:rsid w:val="00435C99"/>
    <w:rsid w:val="00444B0F"/>
    <w:rsid w:val="0044576A"/>
    <w:rsid w:val="00446278"/>
    <w:rsid w:val="00450049"/>
    <w:rsid w:val="004545D0"/>
    <w:rsid w:val="0045476B"/>
    <w:rsid w:val="00454E74"/>
    <w:rsid w:val="004564A7"/>
    <w:rsid w:val="0045759B"/>
    <w:rsid w:val="00460E1B"/>
    <w:rsid w:val="0046122B"/>
    <w:rsid w:val="00462ADB"/>
    <w:rsid w:val="00463D61"/>
    <w:rsid w:val="00464144"/>
    <w:rsid w:val="00464488"/>
    <w:rsid w:val="0047142B"/>
    <w:rsid w:val="0047249A"/>
    <w:rsid w:val="004745CD"/>
    <w:rsid w:val="00474B3E"/>
    <w:rsid w:val="004776C8"/>
    <w:rsid w:val="00480387"/>
    <w:rsid w:val="00480DD1"/>
    <w:rsid w:val="004811D1"/>
    <w:rsid w:val="00483352"/>
    <w:rsid w:val="0048734D"/>
    <w:rsid w:val="00487FC1"/>
    <w:rsid w:val="004901A1"/>
    <w:rsid w:val="00490851"/>
    <w:rsid w:val="00490F4A"/>
    <w:rsid w:val="00491ABD"/>
    <w:rsid w:val="00492EA1"/>
    <w:rsid w:val="00493322"/>
    <w:rsid w:val="0049339C"/>
    <w:rsid w:val="0049390E"/>
    <w:rsid w:val="00493E26"/>
    <w:rsid w:val="00494684"/>
    <w:rsid w:val="00496C05"/>
    <w:rsid w:val="0049771D"/>
    <w:rsid w:val="00497D93"/>
    <w:rsid w:val="004A0263"/>
    <w:rsid w:val="004A26E7"/>
    <w:rsid w:val="004A3AC5"/>
    <w:rsid w:val="004A5214"/>
    <w:rsid w:val="004A5718"/>
    <w:rsid w:val="004A7EB0"/>
    <w:rsid w:val="004B26E8"/>
    <w:rsid w:val="004B3A6F"/>
    <w:rsid w:val="004B3A74"/>
    <w:rsid w:val="004B40D3"/>
    <w:rsid w:val="004B6366"/>
    <w:rsid w:val="004B65B6"/>
    <w:rsid w:val="004B6903"/>
    <w:rsid w:val="004B6DB8"/>
    <w:rsid w:val="004B7144"/>
    <w:rsid w:val="004B7C3A"/>
    <w:rsid w:val="004C29BC"/>
    <w:rsid w:val="004C6607"/>
    <w:rsid w:val="004C72E1"/>
    <w:rsid w:val="004D177B"/>
    <w:rsid w:val="004D2121"/>
    <w:rsid w:val="004D2743"/>
    <w:rsid w:val="004D38F1"/>
    <w:rsid w:val="004D4D82"/>
    <w:rsid w:val="004D51BB"/>
    <w:rsid w:val="004D7508"/>
    <w:rsid w:val="004E0A2C"/>
    <w:rsid w:val="004E15BA"/>
    <w:rsid w:val="004E190E"/>
    <w:rsid w:val="004E2AA6"/>
    <w:rsid w:val="004E3980"/>
    <w:rsid w:val="004E4065"/>
    <w:rsid w:val="004E48BF"/>
    <w:rsid w:val="004E495F"/>
    <w:rsid w:val="004E4D20"/>
    <w:rsid w:val="004E5E1A"/>
    <w:rsid w:val="004E78EB"/>
    <w:rsid w:val="004E7EA7"/>
    <w:rsid w:val="004F1950"/>
    <w:rsid w:val="004F206C"/>
    <w:rsid w:val="004F2B6E"/>
    <w:rsid w:val="004F46B6"/>
    <w:rsid w:val="004F4972"/>
    <w:rsid w:val="004F7E10"/>
    <w:rsid w:val="004F7EF8"/>
    <w:rsid w:val="00501EB5"/>
    <w:rsid w:val="00502668"/>
    <w:rsid w:val="00504C9A"/>
    <w:rsid w:val="00505589"/>
    <w:rsid w:val="0050681D"/>
    <w:rsid w:val="00506F91"/>
    <w:rsid w:val="005130D9"/>
    <w:rsid w:val="005138FC"/>
    <w:rsid w:val="00513F21"/>
    <w:rsid w:val="00515B96"/>
    <w:rsid w:val="0051783D"/>
    <w:rsid w:val="00520A4A"/>
    <w:rsid w:val="0052167D"/>
    <w:rsid w:val="00521984"/>
    <w:rsid w:val="00522289"/>
    <w:rsid w:val="005223F2"/>
    <w:rsid w:val="0052286F"/>
    <w:rsid w:val="0052362A"/>
    <w:rsid w:val="00523F94"/>
    <w:rsid w:val="005244A8"/>
    <w:rsid w:val="00527584"/>
    <w:rsid w:val="005307DE"/>
    <w:rsid w:val="00530E71"/>
    <w:rsid w:val="00531249"/>
    <w:rsid w:val="005317BC"/>
    <w:rsid w:val="00531B1C"/>
    <w:rsid w:val="00532A67"/>
    <w:rsid w:val="0053747B"/>
    <w:rsid w:val="00541A85"/>
    <w:rsid w:val="00542DBB"/>
    <w:rsid w:val="00543264"/>
    <w:rsid w:val="0054655B"/>
    <w:rsid w:val="00546CDA"/>
    <w:rsid w:val="005476C4"/>
    <w:rsid w:val="00550844"/>
    <w:rsid w:val="00550C60"/>
    <w:rsid w:val="005526C3"/>
    <w:rsid w:val="00553451"/>
    <w:rsid w:val="00557E04"/>
    <w:rsid w:val="00560D37"/>
    <w:rsid w:val="005620CE"/>
    <w:rsid w:val="00565415"/>
    <w:rsid w:val="005659F5"/>
    <w:rsid w:val="005679EF"/>
    <w:rsid w:val="00571A6C"/>
    <w:rsid w:val="0057211A"/>
    <w:rsid w:val="0057369D"/>
    <w:rsid w:val="00577762"/>
    <w:rsid w:val="00577B17"/>
    <w:rsid w:val="005818D2"/>
    <w:rsid w:val="00581FB5"/>
    <w:rsid w:val="0058332F"/>
    <w:rsid w:val="00583517"/>
    <w:rsid w:val="00584CD6"/>
    <w:rsid w:val="0058547A"/>
    <w:rsid w:val="00585F92"/>
    <w:rsid w:val="00587240"/>
    <w:rsid w:val="0058797B"/>
    <w:rsid w:val="00587B8E"/>
    <w:rsid w:val="00592CC1"/>
    <w:rsid w:val="00592E6E"/>
    <w:rsid w:val="00593453"/>
    <w:rsid w:val="00595DE3"/>
    <w:rsid w:val="00595FF6"/>
    <w:rsid w:val="00596168"/>
    <w:rsid w:val="00596CA4"/>
    <w:rsid w:val="00597931"/>
    <w:rsid w:val="005A0AF4"/>
    <w:rsid w:val="005A190B"/>
    <w:rsid w:val="005A2FAF"/>
    <w:rsid w:val="005A4CAE"/>
    <w:rsid w:val="005A5B84"/>
    <w:rsid w:val="005A7ABE"/>
    <w:rsid w:val="005A7B7A"/>
    <w:rsid w:val="005B2CD6"/>
    <w:rsid w:val="005B3F60"/>
    <w:rsid w:val="005B7432"/>
    <w:rsid w:val="005C206A"/>
    <w:rsid w:val="005C2DA5"/>
    <w:rsid w:val="005C3221"/>
    <w:rsid w:val="005C366E"/>
    <w:rsid w:val="005C4608"/>
    <w:rsid w:val="005C570B"/>
    <w:rsid w:val="005C5FF6"/>
    <w:rsid w:val="005C74A1"/>
    <w:rsid w:val="005C79A0"/>
    <w:rsid w:val="005D029C"/>
    <w:rsid w:val="005D0591"/>
    <w:rsid w:val="005D0929"/>
    <w:rsid w:val="005D0F2C"/>
    <w:rsid w:val="005D178C"/>
    <w:rsid w:val="005D3666"/>
    <w:rsid w:val="005D5357"/>
    <w:rsid w:val="005D6588"/>
    <w:rsid w:val="005D7A5B"/>
    <w:rsid w:val="005E1D88"/>
    <w:rsid w:val="005E1EFC"/>
    <w:rsid w:val="005E34E1"/>
    <w:rsid w:val="005E53AF"/>
    <w:rsid w:val="005E5A1A"/>
    <w:rsid w:val="005E6094"/>
    <w:rsid w:val="005F2A96"/>
    <w:rsid w:val="005F2B5B"/>
    <w:rsid w:val="005F2E4E"/>
    <w:rsid w:val="005F33AB"/>
    <w:rsid w:val="005F3B07"/>
    <w:rsid w:val="005F67F3"/>
    <w:rsid w:val="006018FD"/>
    <w:rsid w:val="00601C9B"/>
    <w:rsid w:val="00602106"/>
    <w:rsid w:val="00604331"/>
    <w:rsid w:val="006046A2"/>
    <w:rsid w:val="00605158"/>
    <w:rsid w:val="006113D1"/>
    <w:rsid w:val="00611E95"/>
    <w:rsid w:val="006134B7"/>
    <w:rsid w:val="00614A17"/>
    <w:rsid w:val="00617638"/>
    <w:rsid w:val="00620DDF"/>
    <w:rsid w:val="0062104B"/>
    <w:rsid w:val="00622407"/>
    <w:rsid w:val="00622538"/>
    <w:rsid w:val="0062291F"/>
    <w:rsid w:val="00624139"/>
    <w:rsid w:val="00624CB3"/>
    <w:rsid w:val="00625788"/>
    <w:rsid w:val="0062595F"/>
    <w:rsid w:val="00630358"/>
    <w:rsid w:val="00631B1E"/>
    <w:rsid w:val="00635030"/>
    <w:rsid w:val="006352FA"/>
    <w:rsid w:val="00636A5B"/>
    <w:rsid w:val="00636FA1"/>
    <w:rsid w:val="00640BD8"/>
    <w:rsid w:val="00640FB5"/>
    <w:rsid w:val="00641AEE"/>
    <w:rsid w:val="00643860"/>
    <w:rsid w:val="006442EF"/>
    <w:rsid w:val="00644C34"/>
    <w:rsid w:val="006464C5"/>
    <w:rsid w:val="00646F49"/>
    <w:rsid w:val="006477C0"/>
    <w:rsid w:val="00647CB4"/>
    <w:rsid w:val="00647D2B"/>
    <w:rsid w:val="00647EBA"/>
    <w:rsid w:val="00652051"/>
    <w:rsid w:val="006523F6"/>
    <w:rsid w:val="00652AFB"/>
    <w:rsid w:val="006554B7"/>
    <w:rsid w:val="00655AA6"/>
    <w:rsid w:val="00656284"/>
    <w:rsid w:val="006563E2"/>
    <w:rsid w:val="00660CDE"/>
    <w:rsid w:val="00661D47"/>
    <w:rsid w:val="006625BB"/>
    <w:rsid w:val="00662BD0"/>
    <w:rsid w:val="00663AED"/>
    <w:rsid w:val="00663AF8"/>
    <w:rsid w:val="00665F76"/>
    <w:rsid w:val="006677B1"/>
    <w:rsid w:val="00667BB9"/>
    <w:rsid w:val="0067169A"/>
    <w:rsid w:val="00671765"/>
    <w:rsid w:val="00671C6E"/>
    <w:rsid w:val="0067568C"/>
    <w:rsid w:val="00680363"/>
    <w:rsid w:val="0068115E"/>
    <w:rsid w:val="006816DF"/>
    <w:rsid w:val="006842BC"/>
    <w:rsid w:val="0068563A"/>
    <w:rsid w:val="00690271"/>
    <w:rsid w:val="00691F39"/>
    <w:rsid w:val="00692EDC"/>
    <w:rsid w:val="006935E0"/>
    <w:rsid w:val="00693AFF"/>
    <w:rsid w:val="00694D98"/>
    <w:rsid w:val="00697107"/>
    <w:rsid w:val="00697566"/>
    <w:rsid w:val="006A3543"/>
    <w:rsid w:val="006A6305"/>
    <w:rsid w:val="006A69E4"/>
    <w:rsid w:val="006B149F"/>
    <w:rsid w:val="006B3873"/>
    <w:rsid w:val="006B42E8"/>
    <w:rsid w:val="006B4427"/>
    <w:rsid w:val="006B4703"/>
    <w:rsid w:val="006B50C3"/>
    <w:rsid w:val="006B59BD"/>
    <w:rsid w:val="006B6522"/>
    <w:rsid w:val="006C09D2"/>
    <w:rsid w:val="006C32DC"/>
    <w:rsid w:val="006C3912"/>
    <w:rsid w:val="006C5452"/>
    <w:rsid w:val="006C6669"/>
    <w:rsid w:val="006C7126"/>
    <w:rsid w:val="006C7B5F"/>
    <w:rsid w:val="006D002E"/>
    <w:rsid w:val="006D0723"/>
    <w:rsid w:val="006D338F"/>
    <w:rsid w:val="006D44A3"/>
    <w:rsid w:val="006D4B44"/>
    <w:rsid w:val="006D6340"/>
    <w:rsid w:val="006E7AAB"/>
    <w:rsid w:val="006F1E68"/>
    <w:rsid w:val="006F243B"/>
    <w:rsid w:val="006F275D"/>
    <w:rsid w:val="006F286B"/>
    <w:rsid w:val="006F3173"/>
    <w:rsid w:val="006F399E"/>
    <w:rsid w:val="006F3AC7"/>
    <w:rsid w:val="006F3E6F"/>
    <w:rsid w:val="006F5250"/>
    <w:rsid w:val="006F5938"/>
    <w:rsid w:val="006F6E8D"/>
    <w:rsid w:val="006F7212"/>
    <w:rsid w:val="006F7B57"/>
    <w:rsid w:val="006F7D42"/>
    <w:rsid w:val="00703144"/>
    <w:rsid w:val="007046C3"/>
    <w:rsid w:val="00705CA1"/>
    <w:rsid w:val="0070624E"/>
    <w:rsid w:val="00706D8B"/>
    <w:rsid w:val="007070A9"/>
    <w:rsid w:val="0070725E"/>
    <w:rsid w:val="00707DD2"/>
    <w:rsid w:val="007101FE"/>
    <w:rsid w:val="007124DC"/>
    <w:rsid w:val="00712B7E"/>
    <w:rsid w:val="00713149"/>
    <w:rsid w:val="0071568D"/>
    <w:rsid w:val="0071585D"/>
    <w:rsid w:val="00715AC1"/>
    <w:rsid w:val="00720BC3"/>
    <w:rsid w:val="007213FC"/>
    <w:rsid w:val="00721910"/>
    <w:rsid w:val="00721E9A"/>
    <w:rsid w:val="007235B8"/>
    <w:rsid w:val="00727B97"/>
    <w:rsid w:val="0073010C"/>
    <w:rsid w:val="007314A8"/>
    <w:rsid w:val="00733211"/>
    <w:rsid w:val="00733920"/>
    <w:rsid w:val="00733CE7"/>
    <w:rsid w:val="00734603"/>
    <w:rsid w:val="00741166"/>
    <w:rsid w:val="0074144F"/>
    <w:rsid w:val="00741C14"/>
    <w:rsid w:val="007421CE"/>
    <w:rsid w:val="00745FA5"/>
    <w:rsid w:val="00747360"/>
    <w:rsid w:val="0075009A"/>
    <w:rsid w:val="0075127E"/>
    <w:rsid w:val="00751B49"/>
    <w:rsid w:val="00752F67"/>
    <w:rsid w:val="00753C76"/>
    <w:rsid w:val="007541B7"/>
    <w:rsid w:val="00754894"/>
    <w:rsid w:val="00756933"/>
    <w:rsid w:val="0075699A"/>
    <w:rsid w:val="00762190"/>
    <w:rsid w:val="007643A3"/>
    <w:rsid w:val="0076580C"/>
    <w:rsid w:val="0076583E"/>
    <w:rsid w:val="007667EB"/>
    <w:rsid w:val="00766C66"/>
    <w:rsid w:val="00770267"/>
    <w:rsid w:val="00770F70"/>
    <w:rsid w:val="00771BAC"/>
    <w:rsid w:val="00772B28"/>
    <w:rsid w:val="00774B39"/>
    <w:rsid w:val="00774BE2"/>
    <w:rsid w:val="00775388"/>
    <w:rsid w:val="007758E4"/>
    <w:rsid w:val="00776F65"/>
    <w:rsid w:val="007779F0"/>
    <w:rsid w:val="00780C64"/>
    <w:rsid w:val="00783B83"/>
    <w:rsid w:val="00784915"/>
    <w:rsid w:val="007852A8"/>
    <w:rsid w:val="00785C75"/>
    <w:rsid w:val="00787E6A"/>
    <w:rsid w:val="0079016A"/>
    <w:rsid w:val="00790580"/>
    <w:rsid w:val="00790677"/>
    <w:rsid w:val="00790DC8"/>
    <w:rsid w:val="00793BD4"/>
    <w:rsid w:val="00793D6D"/>
    <w:rsid w:val="00795384"/>
    <w:rsid w:val="00795A9E"/>
    <w:rsid w:val="007A1601"/>
    <w:rsid w:val="007A49D9"/>
    <w:rsid w:val="007A66E1"/>
    <w:rsid w:val="007A6CA0"/>
    <w:rsid w:val="007A70FE"/>
    <w:rsid w:val="007B05E1"/>
    <w:rsid w:val="007B176B"/>
    <w:rsid w:val="007B1E99"/>
    <w:rsid w:val="007B2475"/>
    <w:rsid w:val="007B25EA"/>
    <w:rsid w:val="007B48E5"/>
    <w:rsid w:val="007B4C8E"/>
    <w:rsid w:val="007B4FD4"/>
    <w:rsid w:val="007B6294"/>
    <w:rsid w:val="007B690E"/>
    <w:rsid w:val="007B7216"/>
    <w:rsid w:val="007C0456"/>
    <w:rsid w:val="007C058B"/>
    <w:rsid w:val="007C13C9"/>
    <w:rsid w:val="007C17C0"/>
    <w:rsid w:val="007C299A"/>
    <w:rsid w:val="007C4C1E"/>
    <w:rsid w:val="007D1B7A"/>
    <w:rsid w:val="007D369D"/>
    <w:rsid w:val="007D517C"/>
    <w:rsid w:val="007D593C"/>
    <w:rsid w:val="007D5B35"/>
    <w:rsid w:val="007D5D12"/>
    <w:rsid w:val="007D5F59"/>
    <w:rsid w:val="007E1705"/>
    <w:rsid w:val="007E3251"/>
    <w:rsid w:val="007E49C3"/>
    <w:rsid w:val="007E6F75"/>
    <w:rsid w:val="007F116F"/>
    <w:rsid w:val="007F195E"/>
    <w:rsid w:val="007F1CAF"/>
    <w:rsid w:val="007F2144"/>
    <w:rsid w:val="007F2165"/>
    <w:rsid w:val="007F4534"/>
    <w:rsid w:val="007F4BBF"/>
    <w:rsid w:val="008000C6"/>
    <w:rsid w:val="0080014B"/>
    <w:rsid w:val="00801F5D"/>
    <w:rsid w:val="0080224C"/>
    <w:rsid w:val="00802A16"/>
    <w:rsid w:val="008034FD"/>
    <w:rsid w:val="0080486D"/>
    <w:rsid w:val="00804929"/>
    <w:rsid w:val="00807A5A"/>
    <w:rsid w:val="008108C4"/>
    <w:rsid w:val="00810B73"/>
    <w:rsid w:val="00814DC7"/>
    <w:rsid w:val="00817A94"/>
    <w:rsid w:val="00820A32"/>
    <w:rsid w:val="00821EE4"/>
    <w:rsid w:val="008223C1"/>
    <w:rsid w:val="00823040"/>
    <w:rsid w:val="00823853"/>
    <w:rsid w:val="00823CA1"/>
    <w:rsid w:val="00823E29"/>
    <w:rsid w:val="00824D62"/>
    <w:rsid w:val="00826313"/>
    <w:rsid w:val="008268D5"/>
    <w:rsid w:val="00827684"/>
    <w:rsid w:val="008303B5"/>
    <w:rsid w:val="008307D1"/>
    <w:rsid w:val="00831EB6"/>
    <w:rsid w:val="00835F50"/>
    <w:rsid w:val="00837993"/>
    <w:rsid w:val="00837DAD"/>
    <w:rsid w:val="00842504"/>
    <w:rsid w:val="00843952"/>
    <w:rsid w:val="00845CE8"/>
    <w:rsid w:val="008460CB"/>
    <w:rsid w:val="008462D5"/>
    <w:rsid w:val="00846FBA"/>
    <w:rsid w:val="008507D3"/>
    <w:rsid w:val="00850FD8"/>
    <w:rsid w:val="00852680"/>
    <w:rsid w:val="008528B9"/>
    <w:rsid w:val="00852FD3"/>
    <w:rsid w:val="00853594"/>
    <w:rsid w:val="0085535B"/>
    <w:rsid w:val="00856060"/>
    <w:rsid w:val="008618FF"/>
    <w:rsid w:val="00862CC2"/>
    <w:rsid w:val="008635D2"/>
    <w:rsid w:val="00863BCD"/>
    <w:rsid w:val="008650DA"/>
    <w:rsid w:val="00866CA7"/>
    <w:rsid w:val="00866CD7"/>
    <w:rsid w:val="00867DED"/>
    <w:rsid w:val="0087200D"/>
    <w:rsid w:val="00873727"/>
    <w:rsid w:val="008747E8"/>
    <w:rsid w:val="00876CAC"/>
    <w:rsid w:val="00882E86"/>
    <w:rsid w:val="00883AA9"/>
    <w:rsid w:val="00883CB5"/>
    <w:rsid w:val="0088579C"/>
    <w:rsid w:val="008858C3"/>
    <w:rsid w:val="008866BD"/>
    <w:rsid w:val="00886D63"/>
    <w:rsid w:val="008901AC"/>
    <w:rsid w:val="008903ED"/>
    <w:rsid w:val="00890732"/>
    <w:rsid w:val="00890C96"/>
    <w:rsid w:val="00893658"/>
    <w:rsid w:val="00894DC7"/>
    <w:rsid w:val="00894DDC"/>
    <w:rsid w:val="00896915"/>
    <w:rsid w:val="00897A9F"/>
    <w:rsid w:val="00897F20"/>
    <w:rsid w:val="008A04D5"/>
    <w:rsid w:val="008A2DCB"/>
    <w:rsid w:val="008A43DB"/>
    <w:rsid w:val="008A449F"/>
    <w:rsid w:val="008A4FA3"/>
    <w:rsid w:val="008A7CD2"/>
    <w:rsid w:val="008A7D53"/>
    <w:rsid w:val="008B032B"/>
    <w:rsid w:val="008B1A34"/>
    <w:rsid w:val="008B2DA5"/>
    <w:rsid w:val="008B3AB3"/>
    <w:rsid w:val="008B3FFE"/>
    <w:rsid w:val="008C016C"/>
    <w:rsid w:val="008C0A55"/>
    <w:rsid w:val="008C12C6"/>
    <w:rsid w:val="008C4327"/>
    <w:rsid w:val="008C494A"/>
    <w:rsid w:val="008C62B7"/>
    <w:rsid w:val="008C64B7"/>
    <w:rsid w:val="008D0857"/>
    <w:rsid w:val="008D248F"/>
    <w:rsid w:val="008D3F2B"/>
    <w:rsid w:val="008D4BCA"/>
    <w:rsid w:val="008D4F19"/>
    <w:rsid w:val="008D6C3C"/>
    <w:rsid w:val="008D7790"/>
    <w:rsid w:val="008E0D26"/>
    <w:rsid w:val="008E21C2"/>
    <w:rsid w:val="008E64E8"/>
    <w:rsid w:val="008E68AA"/>
    <w:rsid w:val="008E7039"/>
    <w:rsid w:val="008F0BF7"/>
    <w:rsid w:val="008F40F9"/>
    <w:rsid w:val="008F5BC3"/>
    <w:rsid w:val="008F6087"/>
    <w:rsid w:val="008F6950"/>
    <w:rsid w:val="008F7EAE"/>
    <w:rsid w:val="009007A3"/>
    <w:rsid w:val="00902AEC"/>
    <w:rsid w:val="0090321A"/>
    <w:rsid w:val="00904CE6"/>
    <w:rsid w:val="00906419"/>
    <w:rsid w:val="00906D7A"/>
    <w:rsid w:val="00910F49"/>
    <w:rsid w:val="0091105D"/>
    <w:rsid w:val="009135E2"/>
    <w:rsid w:val="00914653"/>
    <w:rsid w:val="0091518B"/>
    <w:rsid w:val="00917ABA"/>
    <w:rsid w:val="00920BF1"/>
    <w:rsid w:val="00921CE7"/>
    <w:rsid w:val="00922001"/>
    <w:rsid w:val="00923E90"/>
    <w:rsid w:val="0092454D"/>
    <w:rsid w:val="0092456F"/>
    <w:rsid w:val="00924B21"/>
    <w:rsid w:val="00927504"/>
    <w:rsid w:val="00927A49"/>
    <w:rsid w:val="009332FD"/>
    <w:rsid w:val="00933532"/>
    <w:rsid w:val="009344C1"/>
    <w:rsid w:val="00940180"/>
    <w:rsid w:val="00942818"/>
    <w:rsid w:val="00947EEC"/>
    <w:rsid w:val="0095048A"/>
    <w:rsid w:val="0095203C"/>
    <w:rsid w:val="00952672"/>
    <w:rsid w:val="009526A3"/>
    <w:rsid w:val="0095344F"/>
    <w:rsid w:val="00953F36"/>
    <w:rsid w:val="0095415F"/>
    <w:rsid w:val="009555CB"/>
    <w:rsid w:val="009616D6"/>
    <w:rsid w:val="00962134"/>
    <w:rsid w:val="009652A3"/>
    <w:rsid w:val="00966DF0"/>
    <w:rsid w:val="009674F7"/>
    <w:rsid w:val="00971E7B"/>
    <w:rsid w:val="009733AA"/>
    <w:rsid w:val="00975083"/>
    <w:rsid w:val="00976225"/>
    <w:rsid w:val="00976299"/>
    <w:rsid w:val="009766B2"/>
    <w:rsid w:val="00976984"/>
    <w:rsid w:val="009772BA"/>
    <w:rsid w:val="009807E3"/>
    <w:rsid w:val="0098102B"/>
    <w:rsid w:val="009812D2"/>
    <w:rsid w:val="00982946"/>
    <w:rsid w:val="00982E68"/>
    <w:rsid w:val="00983991"/>
    <w:rsid w:val="00983CBD"/>
    <w:rsid w:val="00985580"/>
    <w:rsid w:val="00986510"/>
    <w:rsid w:val="0098739F"/>
    <w:rsid w:val="009900FC"/>
    <w:rsid w:val="00993ABE"/>
    <w:rsid w:val="00993E3F"/>
    <w:rsid w:val="00995143"/>
    <w:rsid w:val="0099564D"/>
    <w:rsid w:val="009974BF"/>
    <w:rsid w:val="009A0A28"/>
    <w:rsid w:val="009A4ED7"/>
    <w:rsid w:val="009A5839"/>
    <w:rsid w:val="009A6277"/>
    <w:rsid w:val="009B0AFC"/>
    <w:rsid w:val="009B0FEB"/>
    <w:rsid w:val="009B2561"/>
    <w:rsid w:val="009B4385"/>
    <w:rsid w:val="009B5617"/>
    <w:rsid w:val="009B7C3A"/>
    <w:rsid w:val="009C1634"/>
    <w:rsid w:val="009C2790"/>
    <w:rsid w:val="009C44DE"/>
    <w:rsid w:val="009C5BC4"/>
    <w:rsid w:val="009C628F"/>
    <w:rsid w:val="009C6B29"/>
    <w:rsid w:val="009C7729"/>
    <w:rsid w:val="009D2390"/>
    <w:rsid w:val="009D27BD"/>
    <w:rsid w:val="009D28B0"/>
    <w:rsid w:val="009D3562"/>
    <w:rsid w:val="009D5B92"/>
    <w:rsid w:val="009D5F64"/>
    <w:rsid w:val="009D64F7"/>
    <w:rsid w:val="009D7950"/>
    <w:rsid w:val="009D7F68"/>
    <w:rsid w:val="009E04D3"/>
    <w:rsid w:val="009E120D"/>
    <w:rsid w:val="009E1480"/>
    <w:rsid w:val="009E1DF4"/>
    <w:rsid w:val="009E3BAD"/>
    <w:rsid w:val="009E69A3"/>
    <w:rsid w:val="009E7C27"/>
    <w:rsid w:val="009E7E6D"/>
    <w:rsid w:val="009F077A"/>
    <w:rsid w:val="009F126E"/>
    <w:rsid w:val="009F1A2B"/>
    <w:rsid w:val="009F20AC"/>
    <w:rsid w:val="009F21BC"/>
    <w:rsid w:val="009F3FAF"/>
    <w:rsid w:val="009F4DBC"/>
    <w:rsid w:val="009F52C8"/>
    <w:rsid w:val="009F599B"/>
    <w:rsid w:val="009F5F15"/>
    <w:rsid w:val="009F6459"/>
    <w:rsid w:val="009F6DFE"/>
    <w:rsid w:val="009F7849"/>
    <w:rsid w:val="009F7CDC"/>
    <w:rsid w:val="009F7F55"/>
    <w:rsid w:val="00A002F4"/>
    <w:rsid w:val="00A00483"/>
    <w:rsid w:val="00A03BE3"/>
    <w:rsid w:val="00A07C8F"/>
    <w:rsid w:val="00A107B1"/>
    <w:rsid w:val="00A10F0A"/>
    <w:rsid w:val="00A12A18"/>
    <w:rsid w:val="00A144BC"/>
    <w:rsid w:val="00A14976"/>
    <w:rsid w:val="00A149EA"/>
    <w:rsid w:val="00A15CBC"/>
    <w:rsid w:val="00A216A8"/>
    <w:rsid w:val="00A21952"/>
    <w:rsid w:val="00A24ADC"/>
    <w:rsid w:val="00A2778D"/>
    <w:rsid w:val="00A3158E"/>
    <w:rsid w:val="00A321B2"/>
    <w:rsid w:val="00A32F90"/>
    <w:rsid w:val="00A34CD4"/>
    <w:rsid w:val="00A401EF"/>
    <w:rsid w:val="00A41B38"/>
    <w:rsid w:val="00A432EF"/>
    <w:rsid w:val="00A45031"/>
    <w:rsid w:val="00A45AFB"/>
    <w:rsid w:val="00A47A2C"/>
    <w:rsid w:val="00A47D14"/>
    <w:rsid w:val="00A51D0B"/>
    <w:rsid w:val="00A52F0C"/>
    <w:rsid w:val="00A53E78"/>
    <w:rsid w:val="00A560B4"/>
    <w:rsid w:val="00A56BA2"/>
    <w:rsid w:val="00A57095"/>
    <w:rsid w:val="00A574A4"/>
    <w:rsid w:val="00A6273F"/>
    <w:rsid w:val="00A646DF"/>
    <w:rsid w:val="00A66639"/>
    <w:rsid w:val="00A66FB9"/>
    <w:rsid w:val="00A70146"/>
    <w:rsid w:val="00A71645"/>
    <w:rsid w:val="00A71E92"/>
    <w:rsid w:val="00A74B8F"/>
    <w:rsid w:val="00A75582"/>
    <w:rsid w:val="00A77AAF"/>
    <w:rsid w:val="00A80C88"/>
    <w:rsid w:val="00A82617"/>
    <w:rsid w:val="00A83420"/>
    <w:rsid w:val="00A87E69"/>
    <w:rsid w:val="00A90576"/>
    <w:rsid w:val="00A909DE"/>
    <w:rsid w:val="00A920CD"/>
    <w:rsid w:val="00A93BBC"/>
    <w:rsid w:val="00A93F5C"/>
    <w:rsid w:val="00A97BB3"/>
    <w:rsid w:val="00AA03DA"/>
    <w:rsid w:val="00AA1955"/>
    <w:rsid w:val="00AA1FE0"/>
    <w:rsid w:val="00AA42BE"/>
    <w:rsid w:val="00AA7C6D"/>
    <w:rsid w:val="00AA7F28"/>
    <w:rsid w:val="00AB0988"/>
    <w:rsid w:val="00AB1911"/>
    <w:rsid w:val="00AB272A"/>
    <w:rsid w:val="00AB2B30"/>
    <w:rsid w:val="00AB7A5D"/>
    <w:rsid w:val="00AC1A70"/>
    <w:rsid w:val="00AC1F9D"/>
    <w:rsid w:val="00AC2EAC"/>
    <w:rsid w:val="00AC3BF2"/>
    <w:rsid w:val="00AC4431"/>
    <w:rsid w:val="00AC4EF6"/>
    <w:rsid w:val="00AC5864"/>
    <w:rsid w:val="00AC7226"/>
    <w:rsid w:val="00AD0506"/>
    <w:rsid w:val="00AD0979"/>
    <w:rsid w:val="00AD0AE1"/>
    <w:rsid w:val="00AD0E97"/>
    <w:rsid w:val="00AD225E"/>
    <w:rsid w:val="00AD6D7A"/>
    <w:rsid w:val="00AD7095"/>
    <w:rsid w:val="00AE1BE7"/>
    <w:rsid w:val="00AE2407"/>
    <w:rsid w:val="00AE2AB0"/>
    <w:rsid w:val="00AE3045"/>
    <w:rsid w:val="00AE36DB"/>
    <w:rsid w:val="00AE3EB6"/>
    <w:rsid w:val="00AE497B"/>
    <w:rsid w:val="00AE5041"/>
    <w:rsid w:val="00AE52D0"/>
    <w:rsid w:val="00AE5E7E"/>
    <w:rsid w:val="00AF02B3"/>
    <w:rsid w:val="00AF02FE"/>
    <w:rsid w:val="00AF20A1"/>
    <w:rsid w:val="00AF35B4"/>
    <w:rsid w:val="00AF51F4"/>
    <w:rsid w:val="00AF5899"/>
    <w:rsid w:val="00AF714F"/>
    <w:rsid w:val="00AF7FC8"/>
    <w:rsid w:val="00B00A0C"/>
    <w:rsid w:val="00B01C38"/>
    <w:rsid w:val="00B035ED"/>
    <w:rsid w:val="00B04D93"/>
    <w:rsid w:val="00B11B89"/>
    <w:rsid w:val="00B125EB"/>
    <w:rsid w:val="00B13536"/>
    <w:rsid w:val="00B1489E"/>
    <w:rsid w:val="00B169CC"/>
    <w:rsid w:val="00B1775E"/>
    <w:rsid w:val="00B21D57"/>
    <w:rsid w:val="00B22F1E"/>
    <w:rsid w:val="00B23860"/>
    <w:rsid w:val="00B3073E"/>
    <w:rsid w:val="00B314D4"/>
    <w:rsid w:val="00B348B2"/>
    <w:rsid w:val="00B34AC9"/>
    <w:rsid w:val="00B351AF"/>
    <w:rsid w:val="00B35C22"/>
    <w:rsid w:val="00B37088"/>
    <w:rsid w:val="00B372EB"/>
    <w:rsid w:val="00B37F24"/>
    <w:rsid w:val="00B4037A"/>
    <w:rsid w:val="00B40B9C"/>
    <w:rsid w:val="00B41E82"/>
    <w:rsid w:val="00B46BB6"/>
    <w:rsid w:val="00B5016A"/>
    <w:rsid w:val="00B50444"/>
    <w:rsid w:val="00B51B0B"/>
    <w:rsid w:val="00B54474"/>
    <w:rsid w:val="00B55AB6"/>
    <w:rsid w:val="00B60120"/>
    <w:rsid w:val="00B624D0"/>
    <w:rsid w:val="00B62866"/>
    <w:rsid w:val="00B6557C"/>
    <w:rsid w:val="00B65EE7"/>
    <w:rsid w:val="00B66552"/>
    <w:rsid w:val="00B67A37"/>
    <w:rsid w:val="00B70316"/>
    <w:rsid w:val="00B71658"/>
    <w:rsid w:val="00B71EDF"/>
    <w:rsid w:val="00B7239F"/>
    <w:rsid w:val="00B75A60"/>
    <w:rsid w:val="00B760E2"/>
    <w:rsid w:val="00B7664F"/>
    <w:rsid w:val="00B77530"/>
    <w:rsid w:val="00B77D04"/>
    <w:rsid w:val="00B803A5"/>
    <w:rsid w:val="00B81594"/>
    <w:rsid w:val="00B816CF"/>
    <w:rsid w:val="00B81D13"/>
    <w:rsid w:val="00B823DA"/>
    <w:rsid w:val="00B8269E"/>
    <w:rsid w:val="00B8453C"/>
    <w:rsid w:val="00B84C42"/>
    <w:rsid w:val="00B865FF"/>
    <w:rsid w:val="00B90810"/>
    <w:rsid w:val="00B91786"/>
    <w:rsid w:val="00B94C26"/>
    <w:rsid w:val="00B95069"/>
    <w:rsid w:val="00B968FB"/>
    <w:rsid w:val="00B96B0E"/>
    <w:rsid w:val="00BA39E5"/>
    <w:rsid w:val="00BA3BD3"/>
    <w:rsid w:val="00BB1143"/>
    <w:rsid w:val="00BB193E"/>
    <w:rsid w:val="00BB30D0"/>
    <w:rsid w:val="00BB4376"/>
    <w:rsid w:val="00BB444D"/>
    <w:rsid w:val="00BB5593"/>
    <w:rsid w:val="00BC1A2E"/>
    <w:rsid w:val="00BC1FBA"/>
    <w:rsid w:val="00BC225F"/>
    <w:rsid w:val="00BC4DA2"/>
    <w:rsid w:val="00BC5971"/>
    <w:rsid w:val="00BC66E7"/>
    <w:rsid w:val="00BD07FA"/>
    <w:rsid w:val="00BD1963"/>
    <w:rsid w:val="00BD68F7"/>
    <w:rsid w:val="00BE008A"/>
    <w:rsid w:val="00BE0BB9"/>
    <w:rsid w:val="00BE1D14"/>
    <w:rsid w:val="00BE3B11"/>
    <w:rsid w:val="00BE4213"/>
    <w:rsid w:val="00BE5949"/>
    <w:rsid w:val="00BF1EE5"/>
    <w:rsid w:val="00BF2025"/>
    <w:rsid w:val="00BF6C04"/>
    <w:rsid w:val="00BF6F0B"/>
    <w:rsid w:val="00BF7410"/>
    <w:rsid w:val="00C02531"/>
    <w:rsid w:val="00C030C2"/>
    <w:rsid w:val="00C03623"/>
    <w:rsid w:val="00C03A43"/>
    <w:rsid w:val="00C03B77"/>
    <w:rsid w:val="00C044F1"/>
    <w:rsid w:val="00C05911"/>
    <w:rsid w:val="00C061A3"/>
    <w:rsid w:val="00C06A7C"/>
    <w:rsid w:val="00C10B31"/>
    <w:rsid w:val="00C11BD1"/>
    <w:rsid w:val="00C14401"/>
    <w:rsid w:val="00C1442F"/>
    <w:rsid w:val="00C15424"/>
    <w:rsid w:val="00C15C5A"/>
    <w:rsid w:val="00C17C0E"/>
    <w:rsid w:val="00C204EC"/>
    <w:rsid w:val="00C23872"/>
    <w:rsid w:val="00C256D2"/>
    <w:rsid w:val="00C25ADE"/>
    <w:rsid w:val="00C26770"/>
    <w:rsid w:val="00C27925"/>
    <w:rsid w:val="00C33C90"/>
    <w:rsid w:val="00C3491E"/>
    <w:rsid w:val="00C35C71"/>
    <w:rsid w:val="00C36A7F"/>
    <w:rsid w:val="00C3761B"/>
    <w:rsid w:val="00C37B7D"/>
    <w:rsid w:val="00C444C3"/>
    <w:rsid w:val="00C45ADA"/>
    <w:rsid w:val="00C46AB4"/>
    <w:rsid w:val="00C51232"/>
    <w:rsid w:val="00C54962"/>
    <w:rsid w:val="00C54BCF"/>
    <w:rsid w:val="00C55CC1"/>
    <w:rsid w:val="00C56E9D"/>
    <w:rsid w:val="00C5739C"/>
    <w:rsid w:val="00C57662"/>
    <w:rsid w:val="00C60725"/>
    <w:rsid w:val="00C6153C"/>
    <w:rsid w:val="00C6197D"/>
    <w:rsid w:val="00C61FBD"/>
    <w:rsid w:val="00C6241A"/>
    <w:rsid w:val="00C624B8"/>
    <w:rsid w:val="00C6344D"/>
    <w:rsid w:val="00C6430D"/>
    <w:rsid w:val="00C66497"/>
    <w:rsid w:val="00C678EB"/>
    <w:rsid w:val="00C67FA5"/>
    <w:rsid w:val="00C70D9A"/>
    <w:rsid w:val="00C71CE7"/>
    <w:rsid w:val="00C74F1B"/>
    <w:rsid w:val="00C762BE"/>
    <w:rsid w:val="00C778C5"/>
    <w:rsid w:val="00C812F3"/>
    <w:rsid w:val="00C82E68"/>
    <w:rsid w:val="00C840E6"/>
    <w:rsid w:val="00C84DB8"/>
    <w:rsid w:val="00C84E4A"/>
    <w:rsid w:val="00C90996"/>
    <w:rsid w:val="00C918FF"/>
    <w:rsid w:val="00C924A9"/>
    <w:rsid w:val="00C9255A"/>
    <w:rsid w:val="00C935D4"/>
    <w:rsid w:val="00C93E1F"/>
    <w:rsid w:val="00C941A2"/>
    <w:rsid w:val="00C95415"/>
    <w:rsid w:val="00C961FF"/>
    <w:rsid w:val="00C96A31"/>
    <w:rsid w:val="00C96D8D"/>
    <w:rsid w:val="00CA061A"/>
    <w:rsid w:val="00CA351F"/>
    <w:rsid w:val="00CA585D"/>
    <w:rsid w:val="00CA7E8F"/>
    <w:rsid w:val="00CB0745"/>
    <w:rsid w:val="00CB4E81"/>
    <w:rsid w:val="00CB53DA"/>
    <w:rsid w:val="00CB6FBE"/>
    <w:rsid w:val="00CB7049"/>
    <w:rsid w:val="00CB75B7"/>
    <w:rsid w:val="00CB7A81"/>
    <w:rsid w:val="00CC0B70"/>
    <w:rsid w:val="00CC24DE"/>
    <w:rsid w:val="00CC36E6"/>
    <w:rsid w:val="00CC380C"/>
    <w:rsid w:val="00CC430D"/>
    <w:rsid w:val="00CC4D32"/>
    <w:rsid w:val="00CC6DFD"/>
    <w:rsid w:val="00CC7416"/>
    <w:rsid w:val="00CD028B"/>
    <w:rsid w:val="00CD108D"/>
    <w:rsid w:val="00CD14A6"/>
    <w:rsid w:val="00CD1D6E"/>
    <w:rsid w:val="00CD2F1E"/>
    <w:rsid w:val="00CD3D01"/>
    <w:rsid w:val="00CD51CC"/>
    <w:rsid w:val="00CD5AB2"/>
    <w:rsid w:val="00CD6D35"/>
    <w:rsid w:val="00CE0431"/>
    <w:rsid w:val="00CE2F38"/>
    <w:rsid w:val="00CE38D2"/>
    <w:rsid w:val="00CE5863"/>
    <w:rsid w:val="00CE5E58"/>
    <w:rsid w:val="00CE6598"/>
    <w:rsid w:val="00CE6F9F"/>
    <w:rsid w:val="00CF13C5"/>
    <w:rsid w:val="00CF3D0B"/>
    <w:rsid w:val="00CF3E14"/>
    <w:rsid w:val="00CF494D"/>
    <w:rsid w:val="00CF505B"/>
    <w:rsid w:val="00CF51D7"/>
    <w:rsid w:val="00CF6B6F"/>
    <w:rsid w:val="00CF6BAF"/>
    <w:rsid w:val="00D00776"/>
    <w:rsid w:val="00D00853"/>
    <w:rsid w:val="00D01007"/>
    <w:rsid w:val="00D017FD"/>
    <w:rsid w:val="00D04171"/>
    <w:rsid w:val="00D060A0"/>
    <w:rsid w:val="00D066CC"/>
    <w:rsid w:val="00D10A7D"/>
    <w:rsid w:val="00D11653"/>
    <w:rsid w:val="00D12B7F"/>
    <w:rsid w:val="00D144EF"/>
    <w:rsid w:val="00D1490B"/>
    <w:rsid w:val="00D14A2D"/>
    <w:rsid w:val="00D1502E"/>
    <w:rsid w:val="00D16E83"/>
    <w:rsid w:val="00D17078"/>
    <w:rsid w:val="00D179E2"/>
    <w:rsid w:val="00D17A50"/>
    <w:rsid w:val="00D17A59"/>
    <w:rsid w:val="00D17B0B"/>
    <w:rsid w:val="00D17C7E"/>
    <w:rsid w:val="00D21742"/>
    <w:rsid w:val="00D22147"/>
    <w:rsid w:val="00D223EB"/>
    <w:rsid w:val="00D22F00"/>
    <w:rsid w:val="00D24352"/>
    <w:rsid w:val="00D245B8"/>
    <w:rsid w:val="00D245DE"/>
    <w:rsid w:val="00D24D7D"/>
    <w:rsid w:val="00D25D28"/>
    <w:rsid w:val="00D27B2B"/>
    <w:rsid w:val="00D304BD"/>
    <w:rsid w:val="00D31A70"/>
    <w:rsid w:val="00D32104"/>
    <w:rsid w:val="00D350C4"/>
    <w:rsid w:val="00D36401"/>
    <w:rsid w:val="00D36573"/>
    <w:rsid w:val="00D3755A"/>
    <w:rsid w:val="00D376A3"/>
    <w:rsid w:val="00D37CFF"/>
    <w:rsid w:val="00D40281"/>
    <w:rsid w:val="00D4099C"/>
    <w:rsid w:val="00D45BE8"/>
    <w:rsid w:val="00D50817"/>
    <w:rsid w:val="00D51744"/>
    <w:rsid w:val="00D51CBC"/>
    <w:rsid w:val="00D552B4"/>
    <w:rsid w:val="00D5576E"/>
    <w:rsid w:val="00D560F8"/>
    <w:rsid w:val="00D56134"/>
    <w:rsid w:val="00D5707D"/>
    <w:rsid w:val="00D632BF"/>
    <w:rsid w:val="00D67427"/>
    <w:rsid w:val="00D67CE2"/>
    <w:rsid w:val="00D712AF"/>
    <w:rsid w:val="00D77035"/>
    <w:rsid w:val="00D80E79"/>
    <w:rsid w:val="00D8214A"/>
    <w:rsid w:val="00D835A2"/>
    <w:rsid w:val="00D8382F"/>
    <w:rsid w:val="00D83F16"/>
    <w:rsid w:val="00D8758A"/>
    <w:rsid w:val="00D87987"/>
    <w:rsid w:val="00D90E0C"/>
    <w:rsid w:val="00D91082"/>
    <w:rsid w:val="00D91DC4"/>
    <w:rsid w:val="00D93190"/>
    <w:rsid w:val="00D9476E"/>
    <w:rsid w:val="00D9573A"/>
    <w:rsid w:val="00D9591B"/>
    <w:rsid w:val="00D973FD"/>
    <w:rsid w:val="00D97568"/>
    <w:rsid w:val="00D978A0"/>
    <w:rsid w:val="00DA32AF"/>
    <w:rsid w:val="00DA384E"/>
    <w:rsid w:val="00DA38F8"/>
    <w:rsid w:val="00DA3CF8"/>
    <w:rsid w:val="00DA3FBD"/>
    <w:rsid w:val="00DA4C8C"/>
    <w:rsid w:val="00DA55E7"/>
    <w:rsid w:val="00DA5B8F"/>
    <w:rsid w:val="00DB41BF"/>
    <w:rsid w:val="00DB4BEC"/>
    <w:rsid w:val="00DB596B"/>
    <w:rsid w:val="00DB69BB"/>
    <w:rsid w:val="00DB7629"/>
    <w:rsid w:val="00DC1C51"/>
    <w:rsid w:val="00DC2AD9"/>
    <w:rsid w:val="00DC2EA8"/>
    <w:rsid w:val="00DC52D4"/>
    <w:rsid w:val="00DC7798"/>
    <w:rsid w:val="00DD17EC"/>
    <w:rsid w:val="00DD3E82"/>
    <w:rsid w:val="00DD5326"/>
    <w:rsid w:val="00DD6C62"/>
    <w:rsid w:val="00DD6F52"/>
    <w:rsid w:val="00DD7F63"/>
    <w:rsid w:val="00DE00CC"/>
    <w:rsid w:val="00DE03AA"/>
    <w:rsid w:val="00DE1EAE"/>
    <w:rsid w:val="00DE28F7"/>
    <w:rsid w:val="00DE2F87"/>
    <w:rsid w:val="00DE396A"/>
    <w:rsid w:val="00DE4C45"/>
    <w:rsid w:val="00DE7E90"/>
    <w:rsid w:val="00DE7F03"/>
    <w:rsid w:val="00DF0081"/>
    <w:rsid w:val="00DF0174"/>
    <w:rsid w:val="00DF034B"/>
    <w:rsid w:val="00DF24EA"/>
    <w:rsid w:val="00DF47C8"/>
    <w:rsid w:val="00DF4E3D"/>
    <w:rsid w:val="00DF4FED"/>
    <w:rsid w:val="00DF506F"/>
    <w:rsid w:val="00DF5354"/>
    <w:rsid w:val="00DF562C"/>
    <w:rsid w:val="00DF6DDF"/>
    <w:rsid w:val="00DF74D9"/>
    <w:rsid w:val="00E00539"/>
    <w:rsid w:val="00E01A5D"/>
    <w:rsid w:val="00E05B3E"/>
    <w:rsid w:val="00E11725"/>
    <w:rsid w:val="00E1221A"/>
    <w:rsid w:val="00E142C6"/>
    <w:rsid w:val="00E14D33"/>
    <w:rsid w:val="00E212E5"/>
    <w:rsid w:val="00E2298E"/>
    <w:rsid w:val="00E24F3E"/>
    <w:rsid w:val="00E2619D"/>
    <w:rsid w:val="00E267C6"/>
    <w:rsid w:val="00E2701D"/>
    <w:rsid w:val="00E341CC"/>
    <w:rsid w:val="00E37CA9"/>
    <w:rsid w:val="00E404A1"/>
    <w:rsid w:val="00E41178"/>
    <w:rsid w:val="00E4164E"/>
    <w:rsid w:val="00E4214C"/>
    <w:rsid w:val="00E426A1"/>
    <w:rsid w:val="00E43E19"/>
    <w:rsid w:val="00E44392"/>
    <w:rsid w:val="00E45DF6"/>
    <w:rsid w:val="00E50964"/>
    <w:rsid w:val="00E520A1"/>
    <w:rsid w:val="00E52FE8"/>
    <w:rsid w:val="00E56826"/>
    <w:rsid w:val="00E646D5"/>
    <w:rsid w:val="00E64781"/>
    <w:rsid w:val="00E6489D"/>
    <w:rsid w:val="00E6577A"/>
    <w:rsid w:val="00E66FE5"/>
    <w:rsid w:val="00E676E6"/>
    <w:rsid w:val="00E70576"/>
    <w:rsid w:val="00E722D9"/>
    <w:rsid w:val="00E72D41"/>
    <w:rsid w:val="00E73880"/>
    <w:rsid w:val="00E748E1"/>
    <w:rsid w:val="00E760E7"/>
    <w:rsid w:val="00E771D8"/>
    <w:rsid w:val="00E825D9"/>
    <w:rsid w:val="00E82988"/>
    <w:rsid w:val="00E82D9B"/>
    <w:rsid w:val="00E83A95"/>
    <w:rsid w:val="00E83F67"/>
    <w:rsid w:val="00E83FE6"/>
    <w:rsid w:val="00E84D8C"/>
    <w:rsid w:val="00E900E3"/>
    <w:rsid w:val="00E926B5"/>
    <w:rsid w:val="00E9364A"/>
    <w:rsid w:val="00E94335"/>
    <w:rsid w:val="00E9454D"/>
    <w:rsid w:val="00E94B55"/>
    <w:rsid w:val="00E95181"/>
    <w:rsid w:val="00E9531B"/>
    <w:rsid w:val="00E956CE"/>
    <w:rsid w:val="00E964A7"/>
    <w:rsid w:val="00E977B8"/>
    <w:rsid w:val="00E97DFC"/>
    <w:rsid w:val="00EA1A09"/>
    <w:rsid w:val="00EA27E8"/>
    <w:rsid w:val="00EA2D8A"/>
    <w:rsid w:val="00EA51A5"/>
    <w:rsid w:val="00EA6A00"/>
    <w:rsid w:val="00EA6E2D"/>
    <w:rsid w:val="00EA7FD0"/>
    <w:rsid w:val="00EB0054"/>
    <w:rsid w:val="00EB21DD"/>
    <w:rsid w:val="00EB22CB"/>
    <w:rsid w:val="00EB2670"/>
    <w:rsid w:val="00EB5AD5"/>
    <w:rsid w:val="00EB6577"/>
    <w:rsid w:val="00EC2C86"/>
    <w:rsid w:val="00EC5679"/>
    <w:rsid w:val="00EC578E"/>
    <w:rsid w:val="00EC682B"/>
    <w:rsid w:val="00ED144C"/>
    <w:rsid w:val="00ED30EB"/>
    <w:rsid w:val="00ED3A20"/>
    <w:rsid w:val="00EE02C1"/>
    <w:rsid w:val="00EE08CA"/>
    <w:rsid w:val="00EE1583"/>
    <w:rsid w:val="00EE38B3"/>
    <w:rsid w:val="00EE73BC"/>
    <w:rsid w:val="00EF0410"/>
    <w:rsid w:val="00EF0792"/>
    <w:rsid w:val="00EF4E07"/>
    <w:rsid w:val="00EF7711"/>
    <w:rsid w:val="00EF7CE1"/>
    <w:rsid w:val="00F00A51"/>
    <w:rsid w:val="00F00CBD"/>
    <w:rsid w:val="00F01F01"/>
    <w:rsid w:val="00F05007"/>
    <w:rsid w:val="00F0563A"/>
    <w:rsid w:val="00F062EC"/>
    <w:rsid w:val="00F0721B"/>
    <w:rsid w:val="00F07DFA"/>
    <w:rsid w:val="00F100CB"/>
    <w:rsid w:val="00F11522"/>
    <w:rsid w:val="00F211A2"/>
    <w:rsid w:val="00F22D14"/>
    <w:rsid w:val="00F23033"/>
    <w:rsid w:val="00F233CA"/>
    <w:rsid w:val="00F23903"/>
    <w:rsid w:val="00F24AC0"/>
    <w:rsid w:val="00F2766C"/>
    <w:rsid w:val="00F30240"/>
    <w:rsid w:val="00F31396"/>
    <w:rsid w:val="00F3214B"/>
    <w:rsid w:val="00F33F05"/>
    <w:rsid w:val="00F342EB"/>
    <w:rsid w:val="00F357C8"/>
    <w:rsid w:val="00F3582F"/>
    <w:rsid w:val="00F370D4"/>
    <w:rsid w:val="00F37140"/>
    <w:rsid w:val="00F373F7"/>
    <w:rsid w:val="00F37806"/>
    <w:rsid w:val="00F4023C"/>
    <w:rsid w:val="00F415F2"/>
    <w:rsid w:val="00F416F2"/>
    <w:rsid w:val="00F419E5"/>
    <w:rsid w:val="00F426C9"/>
    <w:rsid w:val="00F42B48"/>
    <w:rsid w:val="00F42E73"/>
    <w:rsid w:val="00F44080"/>
    <w:rsid w:val="00F44D88"/>
    <w:rsid w:val="00F46221"/>
    <w:rsid w:val="00F47998"/>
    <w:rsid w:val="00F50357"/>
    <w:rsid w:val="00F508C7"/>
    <w:rsid w:val="00F51A7C"/>
    <w:rsid w:val="00F523F3"/>
    <w:rsid w:val="00F533AD"/>
    <w:rsid w:val="00F54281"/>
    <w:rsid w:val="00F5472F"/>
    <w:rsid w:val="00F55630"/>
    <w:rsid w:val="00F60B0D"/>
    <w:rsid w:val="00F620DC"/>
    <w:rsid w:val="00F624C8"/>
    <w:rsid w:val="00F625EB"/>
    <w:rsid w:val="00F64DA6"/>
    <w:rsid w:val="00F65A53"/>
    <w:rsid w:val="00F72A35"/>
    <w:rsid w:val="00F7308F"/>
    <w:rsid w:val="00F7328D"/>
    <w:rsid w:val="00F735C5"/>
    <w:rsid w:val="00F73D93"/>
    <w:rsid w:val="00F80E06"/>
    <w:rsid w:val="00F81201"/>
    <w:rsid w:val="00F82578"/>
    <w:rsid w:val="00F82F73"/>
    <w:rsid w:val="00F82FBB"/>
    <w:rsid w:val="00F84784"/>
    <w:rsid w:val="00F8478B"/>
    <w:rsid w:val="00F84DC0"/>
    <w:rsid w:val="00F87EF0"/>
    <w:rsid w:val="00F911FD"/>
    <w:rsid w:val="00F9249B"/>
    <w:rsid w:val="00F933D6"/>
    <w:rsid w:val="00F95356"/>
    <w:rsid w:val="00F97570"/>
    <w:rsid w:val="00FA13A7"/>
    <w:rsid w:val="00FA21CC"/>
    <w:rsid w:val="00FA4513"/>
    <w:rsid w:val="00FA47EF"/>
    <w:rsid w:val="00FA4B0E"/>
    <w:rsid w:val="00FA4F90"/>
    <w:rsid w:val="00FA6D29"/>
    <w:rsid w:val="00FB0280"/>
    <w:rsid w:val="00FB2C53"/>
    <w:rsid w:val="00FB3542"/>
    <w:rsid w:val="00FB518D"/>
    <w:rsid w:val="00FB530E"/>
    <w:rsid w:val="00FB5A78"/>
    <w:rsid w:val="00FC0096"/>
    <w:rsid w:val="00FC29F7"/>
    <w:rsid w:val="00FC347F"/>
    <w:rsid w:val="00FC4B08"/>
    <w:rsid w:val="00FC597B"/>
    <w:rsid w:val="00FC5B70"/>
    <w:rsid w:val="00FC7EF9"/>
    <w:rsid w:val="00FD067E"/>
    <w:rsid w:val="00FD0B7F"/>
    <w:rsid w:val="00FD27E5"/>
    <w:rsid w:val="00FD5E26"/>
    <w:rsid w:val="00FE030F"/>
    <w:rsid w:val="00FE05A7"/>
    <w:rsid w:val="00FE0AFC"/>
    <w:rsid w:val="00FE274C"/>
    <w:rsid w:val="00FE2A19"/>
    <w:rsid w:val="00FE3589"/>
    <w:rsid w:val="00FE4A1C"/>
    <w:rsid w:val="00FE6DAC"/>
    <w:rsid w:val="00FE75EE"/>
    <w:rsid w:val="00FE76FD"/>
    <w:rsid w:val="00FF0FDB"/>
    <w:rsid w:val="00FF16EB"/>
    <w:rsid w:val="00FF683E"/>
    <w:rsid w:val="00FF68B0"/>
    <w:rsid w:val="052457FF"/>
    <w:rsid w:val="06CEC95B"/>
    <w:rsid w:val="08348640"/>
    <w:rsid w:val="083C5ACF"/>
    <w:rsid w:val="093D46CC"/>
    <w:rsid w:val="09EA7A6C"/>
    <w:rsid w:val="0A4AADA3"/>
    <w:rsid w:val="0AF61B30"/>
    <w:rsid w:val="0B0E3BFC"/>
    <w:rsid w:val="0C022CE0"/>
    <w:rsid w:val="0C8CA897"/>
    <w:rsid w:val="0DBB008E"/>
    <w:rsid w:val="0F7C294B"/>
    <w:rsid w:val="0F96ECC3"/>
    <w:rsid w:val="117DA22F"/>
    <w:rsid w:val="15E7C9C0"/>
    <w:rsid w:val="169D85DB"/>
    <w:rsid w:val="1A2C9F9B"/>
    <w:rsid w:val="1B70F6FE"/>
    <w:rsid w:val="1BA2D88A"/>
    <w:rsid w:val="1E21C7B5"/>
    <w:rsid w:val="20D7FD52"/>
    <w:rsid w:val="226EABF9"/>
    <w:rsid w:val="233EBFB6"/>
    <w:rsid w:val="23E4C183"/>
    <w:rsid w:val="2613FFA1"/>
    <w:rsid w:val="29F70724"/>
    <w:rsid w:val="2A6A9520"/>
    <w:rsid w:val="2BB0D3C6"/>
    <w:rsid w:val="2C7A9605"/>
    <w:rsid w:val="2C8FF44B"/>
    <w:rsid w:val="316019DA"/>
    <w:rsid w:val="31933808"/>
    <w:rsid w:val="33878E5C"/>
    <w:rsid w:val="34D5DB84"/>
    <w:rsid w:val="382300E7"/>
    <w:rsid w:val="389E655B"/>
    <w:rsid w:val="3AD9E8AF"/>
    <w:rsid w:val="3ECF551C"/>
    <w:rsid w:val="414B4A4B"/>
    <w:rsid w:val="42EF0832"/>
    <w:rsid w:val="4637E3CB"/>
    <w:rsid w:val="4913BF47"/>
    <w:rsid w:val="49565C30"/>
    <w:rsid w:val="495C454F"/>
    <w:rsid w:val="4A5AA327"/>
    <w:rsid w:val="4BA77C77"/>
    <w:rsid w:val="4FC59DB4"/>
    <w:rsid w:val="52553108"/>
    <w:rsid w:val="52A0F908"/>
    <w:rsid w:val="56EB5160"/>
    <w:rsid w:val="5771C153"/>
    <w:rsid w:val="58DD9AE9"/>
    <w:rsid w:val="5985A857"/>
    <w:rsid w:val="5A4CE7FE"/>
    <w:rsid w:val="5CAC0E42"/>
    <w:rsid w:val="5E59197A"/>
    <w:rsid w:val="5FD2742D"/>
    <w:rsid w:val="614D5489"/>
    <w:rsid w:val="617791DF"/>
    <w:rsid w:val="617F7F65"/>
    <w:rsid w:val="62259871"/>
    <w:rsid w:val="631B4FC6"/>
    <w:rsid w:val="63DAA1E7"/>
    <w:rsid w:val="6480C766"/>
    <w:rsid w:val="6709143A"/>
    <w:rsid w:val="683219BA"/>
    <w:rsid w:val="68D8EB61"/>
    <w:rsid w:val="6A630BC8"/>
    <w:rsid w:val="6AB17408"/>
    <w:rsid w:val="6C3C7EFB"/>
    <w:rsid w:val="74FF4C1C"/>
    <w:rsid w:val="76ED3D5E"/>
    <w:rsid w:val="781C2966"/>
    <w:rsid w:val="7D572B26"/>
    <w:rsid w:val="7E8B6A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53A8F8CD"/>
  <w15:docId w15:val="{EAEF5A42-E96E-4C7F-90D9-D91A1A912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77538"/>
    <w:pPr>
      <w:spacing w:after="240"/>
      <w:jc w:val="both"/>
    </w:pPr>
    <w:rPr>
      <w:rFonts w:ascii="Arial Narrow" w:hAnsi="Arial Narrow"/>
    </w:rPr>
  </w:style>
  <w:style w:type="paragraph" w:styleId="Nadpis1">
    <w:name w:val="heading 1"/>
    <w:basedOn w:val="Normlny"/>
    <w:next w:val="Normlny"/>
    <w:link w:val="Nadpis1Char"/>
    <w:uiPriority w:val="9"/>
    <w:qFormat/>
    <w:rsid w:val="00FD5E26"/>
    <w:pPr>
      <w:keepNext/>
      <w:keepLines/>
      <w:spacing w:before="240" w:after="0"/>
      <w:outlineLvl w:val="0"/>
    </w:pPr>
    <w:rPr>
      <w:rFonts w:eastAsiaTheme="majorEastAsia" w:cstheme="majorBidi"/>
      <w:color w:val="0070C0"/>
      <w:sz w:val="32"/>
      <w:szCs w:val="32"/>
    </w:rPr>
  </w:style>
  <w:style w:type="paragraph" w:styleId="Nadpis2">
    <w:name w:val="heading 2"/>
    <w:basedOn w:val="Nadpis1"/>
    <w:next w:val="Normlny"/>
    <w:link w:val="Nadpis2Char"/>
    <w:uiPriority w:val="9"/>
    <w:unhideWhenUsed/>
    <w:qFormat/>
    <w:rsid w:val="00154294"/>
    <w:pPr>
      <w:spacing w:before="40"/>
      <w:outlineLvl w:val="1"/>
    </w:pPr>
    <w:rPr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6B59BD"/>
    <w:pPr>
      <w:keepNext/>
      <w:keepLines/>
      <w:spacing w:before="40" w:after="0"/>
      <w:outlineLvl w:val="2"/>
    </w:pPr>
    <w:rPr>
      <w:rFonts w:eastAsiaTheme="majorEastAsia" w:cstheme="majorBidi"/>
      <w:color w:val="7F7F7F" w:themeColor="text1" w:themeTint="8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D5E26"/>
    <w:rPr>
      <w:rFonts w:ascii="Arial Narrow" w:eastAsiaTheme="majorEastAsia" w:hAnsi="Arial Narrow" w:cstheme="majorBidi"/>
      <w:color w:val="0070C0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154294"/>
    <w:rPr>
      <w:rFonts w:ascii="Arial Narrow" w:eastAsiaTheme="majorEastAsia" w:hAnsi="Arial Narrow" w:cstheme="majorBidi"/>
      <w:color w:val="2C9ADC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6B59BD"/>
    <w:rPr>
      <w:rFonts w:ascii="Arial Narrow" w:eastAsiaTheme="majorEastAsia" w:hAnsi="Arial Narrow" w:cstheme="majorBidi"/>
      <w:color w:val="7F7F7F" w:themeColor="text1" w:themeTint="80"/>
      <w:sz w:val="24"/>
      <w:szCs w:val="24"/>
    </w:rPr>
  </w:style>
  <w:style w:type="table" w:styleId="Mriekatabuky">
    <w:name w:val="Table Grid"/>
    <w:basedOn w:val="Normlnatabuka"/>
    <w:uiPriority w:val="59"/>
    <w:rsid w:val="006C7B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6C7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C7B5F"/>
    <w:rPr>
      <w:rFonts w:ascii="Arial Narrow" w:hAnsi="Arial Narrow"/>
    </w:rPr>
  </w:style>
  <w:style w:type="paragraph" w:styleId="Pta">
    <w:name w:val="footer"/>
    <w:basedOn w:val="Normlny"/>
    <w:link w:val="PtaChar"/>
    <w:uiPriority w:val="99"/>
    <w:unhideWhenUsed/>
    <w:rsid w:val="006C7B5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C7B5F"/>
    <w:rPr>
      <w:rFonts w:ascii="Arial Narrow" w:hAnsi="Arial Narrow"/>
    </w:rPr>
  </w:style>
  <w:style w:type="character" w:styleId="Hypertextovprepojenie">
    <w:name w:val="Hyperlink"/>
    <w:basedOn w:val="Predvolenpsmoodseku"/>
    <w:uiPriority w:val="99"/>
    <w:unhideWhenUsed/>
    <w:rsid w:val="00705CA1"/>
    <w:rPr>
      <w:color w:val="0563C1" w:themeColor="hyperlink"/>
      <w:u w:val="single"/>
    </w:rPr>
  </w:style>
  <w:style w:type="paragraph" w:styleId="Obsah1">
    <w:name w:val="toc 1"/>
    <w:basedOn w:val="Normlny"/>
    <w:next w:val="Normlny"/>
    <w:autoRedefine/>
    <w:uiPriority w:val="39"/>
    <w:unhideWhenUsed/>
    <w:rsid w:val="00705CA1"/>
    <w:pPr>
      <w:tabs>
        <w:tab w:val="left" w:pos="440"/>
        <w:tab w:val="right" w:leader="dot" w:pos="9062"/>
      </w:tabs>
      <w:spacing w:after="100" w:line="276" w:lineRule="auto"/>
    </w:pPr>
  </w:style>
  <w:style w:type="paragraph" w:styleId="Obsah2">
    <w:name w:val="toc 2"/>
    <w:basedOn w:val="Normlny"/>
    <w:next w:val="Normlny"/>
    <w:autoRedefine/>
    <w:uiPriority w:val="39"/>
    <w:unhideWhenUsed/>
    <w:rsid w:val="00705CA1"/>
    <w:pPr>
      <w:tabs>
        <w:tab w:val="left" w:pos="880"/>
        <w:tab w:val="right" w:leader="dot" w:pos="9062"/>
      </w:tabs>
      <w:spacing w:after="100" w:line="276" w:lineRule="auto"/>
      <w:ind w:left="220"/>
    </w:pPr>
  </w:style>
  <w:style w:type="paragraph" w:styleId="Zoznamobrzkov">
    <w:name w:val="table of figures"/>
    <w:basedOn w:val="Normlny"/>
    <w:next w:val="Normlny"/>
    <w:uiPriority w:val="99"/>
    <w:unhideWhenUsed/>
    <w:rsid w:val="00705CA1"/>
    <w:pPr>
      <w:spacing w:after="0" w:line="276" w:lineRule="auto"/>
    </w:pPr>
  </w:style>
  <w:style w:type="paragraph" w:styleId="Obsah3">
    <w:name w:val="toc 3"/>
    <w:basedOn w:val="Normlny"/>
    <w:next w:val="Normlny"/>
    <w:autoRedefine/>
    <w:uiPriority w:val="39"/>
    <w:unhideWhenUsed/>
    <w:rsid w:val="002532A2"/>
    <w:pPr>
      <w:spacing w:after="100"/>
      <w:ind w:left="440"/>
    </w:pPr>
  </w:style>
  <w:style w:type="character" w:styleId="Odkaznakomentr">
    <w:name w:val="annotation reference"/>
    <w:basedOn w:val="Predvolenpsmoodseku"/>
    <w:uiPriority w:val="99"/>
    <w:semiHidden/>
    <w:unhideWhenUsed/>
    <w:rsid w:val="0018307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183078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183078"/>
    <w:rPr>
      <w:rFonts w:ascii="Arial Narrow" w:hAnsi="Arial Narrow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18307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183078"/>
    <w:rPr>
      <w:rFonts w:ascii="Arial Narrow" w:hAnsi="Arial Narrow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30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3078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15CCF"/>
    <w:pPr>
      <w:spacing w:after="200" w:line="276" w:lineRule="auto"/>
      <w:ind w:left="720"/>
      <w:contextualSpacing/>
      <w:jc w:val="left"/>
    </w:pPr>
  </w:style>
  <w:style w:type="paragraph" w:styleId="Textpoznmkypodiarou">
    <w:name w:val="footnote text"/>
    <w:basedOn w:val="Normlny"/>
    <w:link w:val="TextpoznmkypodiarouChar"/>
    <w:uiPriority w:val="99"/>
    <w:unhideWhenUsed/>
    <w:rsid w:val="005F2A96"/>
    <w:pPr>
      <w:spacing w:after="0" w:line="240" w:lineRule="auto"/>
      <w:jc w:val="left"/>
    </w:pPr>
    <w:rPr>
      <w:rFonts w:asciiTheme="minorHAnsi" w:hAnsiTheme="minorHAnsi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5F2A96"/>
    <w:rPr>
      <w:sz w:val="20"/>
      <w:szCs w:val="20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5F2A96"/>
    <w:pPr>
      <w:spacing w:after="0" w:line="240" w:lineRule="auto"/>
      <w:jc w:val="left"/>
    </w:pPr>
    <w:rPr>
      <w:rFonts w:asciiTheme="minorHAnsi" w:hAnsiTheme="minorHAnsi"/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5F2A96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5F2A96"/>
    <w:rPr>
      <w:vertAlign w:val="superscript"/>
    </w:rPr>
  </w:style>
  <w:style w:type="paragraph" w:styleId="Hlavikaobsahu">
    <w:name w:val="TOC Heading"/>
    <w:basedOn w:val="Nadpis1"/>
    <w:next w:val="Normlny"/>
    <w:uiPriority w:val="39"/>
    <w:unhideWhenUsed/>
    <w:qFormat/>
    <w:rsid w:val="00C6153C"/>
    <w:pPr>
      <w:jc w:val="left"/>
      <w:outlineLvl w:val="9"/>
    </w:pPr>
    <w:rPr>
      <w:rFonts w:asciiTheme="majorHAnsi" w:hAnsiTheme="majorHAnsi"/>
      <w:color w:val="2E74B5" w:themeColor="accent1" w:themeShade="BF"/>
      <w:lang w:eastAsia="sk-SK"/>
    </w:rPr>
  </w:style>
  <w:style w:type="paragraph" w:styleId="Popis">
    <w:name w:val="caption"/>
    <w:basedOn w:val="Normlny"/>
    <w:next w:val="Normlny"/>
    <w:uiPriority w:val="35"/>
    <w:unhideWhenUsed/>
    <w:qFormat/>
    <w:rsid w:val="003C3902"/>
    <w:pPr>
      <w:spacing w:after="200" w:line="240" w:lineRule="auto"/>
    </w:pPr>
    <w:rPr>
      <w:b/>
      <w:iCs/>
    </w:rPr>
  </w:style>
  <w:style w:type="table" w:customStyle="1" w:styleId="UHPTAB">
    <w:name w:val="UHP_TAB"/>
    <w:basedOn w:val="Klasicktabuka1"/>
    <w:uiPriority w:val="99"/>
    <w:rsid w:val="001D6370"/>
    <w:pPr>
      <w:spacing w:after="0" w:line="240" w:lineRule="auto"/>
      <w:contextualSpacing/>
    </w:pPr>
    <w:rPr>
      <w:rFonts w:ascii="Arial Narrow" w:hAnsi="Arial Narrow"/>
      <w:sz w:val="20"/>
      <w:szCs w:val="20"/>
      <w:lang w:val="en-GB" w:eastAsia="sk-SK"/>
    </w:rPr>
    <w:tblPr>
      <w:tblBorders>
        <w:top w:val="none" w:sz="0" w:space="0" w:color="auto"/>
        <w:bottom w:val="single" w:sz="4" w:space="0" w:color="auto"/>
      </w:tblBorders>
    </w:tblPr>
    <w:tcPr>
      <w:shd w:val="clear" w:color="auto" w:fill="auto"/>
      <w:vAlign w:val="center"/>
    </w:tcPr>
    <w:tblStylePr w:type="firstRow">
      <w:pPr>
        <w:jc w:val="left"/>
      </w:pPr>
      <w:rPr>
        <w:rFonts w:ascii="Arial Narrow" w:hAnsi="Arial Narrow"/>
        <w:i w:val="0"/>
        <w:iCs/>
        <w:sz w:val="20"/>
      </w:rPr>
      <w:tblPr/>
      <w:tcPr>
        <w:tcBorders>
          <w:top w:val="single" w:sz="4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  <w:vAlign w:val="center"/>
      </w:tcPr>
    </w:tblStylePr>
    <w:tblStylePr w:type="lastRow">
      <w:pPr>
        <w:jc w:val="right"/>
      </w:pPr>
      <w:rPr>
        <w:b w:val="0"/>
        <w:i/>
        <w:color w:val="auto"/>
        <w:sz w:val="16"/>
      </w:rPr>
      <w:tblPr/>
      <w:tcPr>
        <w:tcBorders>
          <w:top w:val="single" w:sz="4" w:space="0" w:color="auto"/>
          <w:left w:val="nil"/>
          <w:bottom w:val="nil"/>
          <w:right w:val="nil"/>
          <w:insideH w:val="nil"/>
          <w:insideV w:val="nil"/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Col">
      <w:pPr>
        <w:jc w:val="right"/>
      </w:pPr>
      <w:rPr>
        <w:b w:val="0"/>
      </w:r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UHPGRAF">
    <w:name w:val="UHP_GRAF"/>
    <w:basedOn w:val="UHPTAB"/>
    <w:uiPriority w:val="99"/>
    <w:rsid w:val="009C44DE"/>
    <w:tblPr/>
    <w:tcPr>
      <w:shd w:val="clear" w:color="auto" w:fill="auto"/>
    </w:tcPr>
    <w:tblStylePr w:type="firstRow">
      <w:pPr>
        <w:jc w:val="left"/>
      </w:pPr>
      <w:rPr>
        <w:rFonts w:ascii="Arial Narrow" w:hAnsi="Arial Narrow"/>
        <w:b/>
        <w:i w:val="0"/>
        <w:iCs/>
        <w:sz w:val="20"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  <w:shd w:val="clear" w:color="auto" w:fill="auto"/>
        <w:vAlign w:val="center"/>
      </w:tcPr>
    </w:tblStylePr>
    <w:tblStylePr w:type="lastRow">
      <w:pPr>
        <w:jc w:val="right"/>
      </w:pPr>
      <w:rPr>
        <w:b w:val="0"/>
        <w:i/>
        <w:color w:val="auto"/>
        <w:sz w:val="16"/>
      </w:rPr>
      <w:tblPr/>
      <w:tcPr>
        <w:tcBorders>
          <w:top w:val="single" w:sz="4" w:space="0" w:color="auto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firstCol">
      <w:rPr>
        <w:b/>
      </w:rPr>
      <w:tblPr/>
      <w:tcPr>
        <w:tcBorders>
          <w:top w:val="nil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  <w:shd w:val="clear" w:color="auto" w:fill="auto"/>
      </w:tcPr>
    </w:tblStylePr>
    <w:tblStylePr w:type="lastCol">
      <w:pPr>
        <w:jc w:val="right"/>
      </w:pPr>
      <w:rPr>
        <w:b/>
      </w:r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Klasicktabuka1">
    <w:name w:val="Table Classic 1"/>
    <w:basedOn w:val="Normlnatabuka"/>
    <w:uiPriority w:val="99"/>
    <w:semiHidden/>
    <w:unhideWhenUsed/>
    <w:rsid w:val="00BE5949"/>
    <w:pPr>
      <w:spacing w:before="16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Odkaznapoznmkupodiarou">
    <w:name w:val="footnote reference"/>
    <w:basedOn w:val="Predvolenpsmoodseku"/>
    <w:uiPriority w:val="99"/>
    <w:semiHidden/>
    <w:unhideWhenUsed/>
    <w:rsid w:val="008E68AA"/>
    <w:rPr>
      <w:vertAlign w:val="superscript"/>
    </w:rPr>
  </w:style>
  <w:style w:type="paragraph" w:styleId="Revzia">
    <w:name w:val="Revision"/>
    <w:hidden/>
    <w:uiPriority w:val="99"/>
    <w:semiHidden/>
    <w:rsid w:val="00E1221A"/>
    <w:pPr>
      <w:spacing w:after="0" w:line="240" w:lineRule="auto"/>
    </w:pPr>
    <w:rPr>
      <w:rFonts w:ascii="Arial Narrow" w:hAnsi="Arial Narrow"/>
    </w:rPr>
  </w:style>
  <w:style w:type="character" w:styleId="Zstupntext">
    <w:name w:val="Placeholder Text"/>
    <w:basedOn w:val="Predvolenpsmoodseku"/>
    <w:uiPriority w:val="99"/>
    <w:semiHidden/>
    <w:rsid w:val="00B7239F"/>
    <w:rPr>
      <w:color w:val="808080"/>
    </w:rPr>
  </w:style>
  <w:style w:type="character" w:customStyle="1" w:styleId="normaltextrun">
    <w:name w:val="normaltextrun"/>
    <w:basedOn w:val="Predvolenpsmoodseku"/>
    <w:rsid w:val="00776F65"/>
  </w:style>
  <w:style w:type="character" w:customStyle="1" w:styleId="eop">
    <w:name w:val="eop"/>
    <w:basedOn w:val="Predvolenpsmoodseku"/>
    <w:rsid w:val="00776F6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6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6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11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99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12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6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65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30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4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67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6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3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98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3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0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3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54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4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55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8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0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1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8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35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8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crz.gov.sk/" TargetMode="External"/><Relationship Id="rId18" Type="http://schemas.openxmlformats.org/officeDocument/2006/relationships/hyperlink" Target="https://crz.gov.sk/" TargetMode="External"/><Relationship Id="rId26" Type="http://schemas.openxmlformats.org/officeDocument/2006/relationships/theme" Target="theme/theme1.xml"/><Relationship Id="Rdb09bc823e8f4e5e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21" Type="http://schemas.openxmlformats.org/officeDocument/2006/relationships/hyperlink" Target="https://www.uvo.gov.sk/vestnik-a-registre/vestnik" TargetMode="External"/><Relationship Id="rId7" Type="http://schemas.openxmlformats.org/officeDocument/2006/relationships/settings" Target="settings.xml"/><Relationship Id="rId12" Type="http://schemas.openxmlformats.org/officeDocument/2006/relationships/hyperlink" Target="https://crz.gov.sk/" TargetMode="External"/><Relationship Id="rId17" Type="http://schemas.openxmlformats.org/officeDocument/2006/relationships/hyperlink" Target="https://crz.gov.sk/" TargetMode="External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yperlink" Target="https://crz.gov.sk/" TargetMode="External"/><Relationship Id="rId20" Type="http://schemas.openxmlformats.org/officeDocument/2006/relationships/hyperlink" Target="https://www.uvo.gov.sk/vestnik-a-registre/vestnik" TargetMode="Externa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numbering" Target="numbering.xml"/><Relationship Id="rId15" Type="http://schemas.openxmlformats.org/officeDocument/2006/relationships/chart" Target="charts/chart2.xml"/><Relationship Id="rId23" Type="http://schemas.openxmlformats.org/officeDocument/2006/relationships/header" Target="header1.xml"/><Relationship Id="Rdfa737dc47714a66" Type="http://schemas.microsoft.com/office/2016/09/relationships/commentsIds" Target="commentsIds.xml"/><Relationship Id="R6827599c64c7414c" Type="http://schemas.microsoft.com/office/2020/10/relationships/intelligence" Target="intelligence2.xml"/><Relationship Id="rId10" Type="http://schemas.openxmlformats.org/officeDocument/2006/relationships/endnotes" Target="endnotes.xml"/><Relationship Id="rId19" Type="http://schemas.openxmlformats.org/officeDocument/2006/relationships/chart" Target="charts/chart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chart" Target="charts/chart1.xml"/><Relationship Id="rId22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H_rok_programu_Microsoft_Excel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Prevázkové náklady</c:v>
                </c:pt>
              </c:strCache>
            </c:strRef>
          </c:tx>
          <c:spPr>
            <a:ln w="28575" cap="rnd">
              <a:solidFill>
                <a:srgbClr val="00B0F0"/>
              </a:solidFill>
              <a:round/>
            </a:ln>
            <a:effectLst/>
          </c:spPr>
          <c:marker>
            <c:symbol val="none"/>
          </c:marker>
          <c:cat>
            <c:numRef>
              <c:f>Hárok1!$A$2:$A$8</c:f>
              <c:numCache>
                <c:formatCode>General</c:formatCode>
                <c:ptCount val="7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</c:numCache>
            </c:numRef>
          </c:cat>
          <c:val>
            <c:numRef>
              <c:f>Hárok1!$B$2:$B$8</c:f>
              <c:numCache>
                <c:formatCode>General</c:formatCode>
                <c:ptCount val="7"/>
                <c:pt idx="0">
                  <c:v>20</c:v>
                </c:pt>
                <c:pt idx="1">
                  <c:v>20</c:v>
                </c:pt>
                <c:pt idx="2">
                  <c:v>40</c:v>
                </c:pt>
                <c:pt idx="3">
                  <c:v>60</c:v>
                </c:pt>
                <c:pt idx="4">
                  <c:v>90</c:v>
                </c:pt>
                <c:pt idx="5">
                  <c:v>190</c:v>
                </c:pt>
                <c:pt idx="6">
                  <c:v>200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306-4AF7-8639-62338CBC023F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Zostatková hodnota</c:v>
                </c:pt>
              </c:strCache>
            </c:strRef>
          </c:tx>
          <c:spPr>
            <a:ln w="28575" cap="rnd">
              <a:solidFill>
                <a:srgbClr val="002060"/>
              </a:solidFill>
              <a:round/>
            </a:ln>
            <a:effectLst/>
          </c:spPr>
          <c:marker>
            <c:symbol val="none"/>
          </c:marker>
          <c:cat>
            <c:numRef>
              <c:f>Hárok1!$A$2:$A$8</c:f>
              <c:numCache>
                <c:formatCode>General</c:formatCode>
                <c:ptCount val="7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</c:numCache>
            </c:numRef>
          </c:cat>
          <c:val>
            <c:numRef>
              <c:f>Hárok1!$C$2:$C$8</c:f>
              <c:numCache>
                <c:formatCode>General</c:formatCode>
                <c:ptCount val="7"/>
                <c:pt idx="0" formatCode="#,##0">
                  <c:v>1200</c:v>
                </c:pt>
                <c:pt idx="1">
                  <c:v>1016</c:v>
                </c:pt>
                <c:pt idx="2">
                  <c:v>816</c:v>
                </c:pt>
                <c:pt idx="3">
                  <c:v>616</c:v>
                </c:pt>
                <c:pt idx="4">
                  <c:v>416</c:v>
                </c:pt>
                <c:pt idx="5">
                  <c:v>216</c:v>
                </c:pt>
                <c:pt idx="6">
                  <c:v>16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306-4AF7-8639-62338CBC023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55552176"/>
        <c:axId val="355550536"/>
      </c:lineChart>
      <c:catAx>
        <c:axId val="35555217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sk-SK">
                    <a:latin typeface="Arial Narrow" panose="020B0606020202030204" pitchFamily="34" charset="0"/>
                  </a:rPr>
                  <a:t>Rok používania</a:t>
                </a:r>
                <a:r>
                  <a:rPr lang="sk-SK" baseline="0">
                    <a:latin typeface="Arial Narrow" panose="020B0606020202030204" pitchFamily="34" charset="0"/>
                  </a:rPr>
                  <a:t> počítača</a:t>
                </a:r>
                <a:endParaRPr lang="sk-SK">
                  <a:latin typeface="Arial Narrow" panose="020B0606020202030204" pitchFamily="34" charset="0"/>
                </a:endParaRP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355550536"/>
        <c:crosses val="autoZero"/>
        <c:auto val="1"/>
        <c:lblAlgn val="ctr"/>
        <c:lblOffset val="100"/>
        <c:noMultiLvlLbl val="0"/>
      </c:catAx>
      <c:valAx>
        <c:axId val="3555505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bg1">
                  <a:lumMod val="85000"/>
                </a:schemeClr>
              </a:solidFill>
              <a:prstDash val="dash"/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35555217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t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</c:legendEntry>
      <c:layout/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numRef>
              <c:f>Hárok1!$A$2:$A$5</c:f>
              <c:numCache>
                <c:formatCode>General</c:formatCode>
                <c:ptCount val="4"/>
                <c:pt idx="0">
                  <c:v>3</c:v>
                </c:pt>
                <c:pt idx="1">
                  <c:v>4</c:v>
                </c:pt>
                <c:pt idx="2">
                  <c:v>5</c:v>
                </c:pt>
                <c:pt idx="3">
                  <c:v>8</c:v>
                </c:pt>
              </c:numCache>
            </c:numRef>
          </c:cat>
          <c:val>
            <c:numRef>
              <c:f>Hárok1!$B$2:$B$5</c:f>
              <c:numCache>
                <c:formatCode>General</c:formatCode>
                <c:ptCount val="4"/>
                <c:pt idx="0" formatCode="#,##0">
                  <c:v>900</c:v>
                </c:pt>
                <c:pt idx="1">
                  <c:v>800</c:v>
                </c:pt>
                <c:pt idx="2">
                  <c:v>500</c:v>
                </c:pt>
                <c:pt idx="3" formatCode="#,##0">
                  <c:v>3000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92A-4AD2-B9E9-7646E52F502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83122320"/>
        <c:axId val="383120680"/>
      </c:barChart>
      <c:catAx>
        <c:axId val="38312232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Arial Narrow" panose="020B0606020202030204" pitchFamily="34" charset="0"/>
                    <a:ea typeface="+mn-ea"/>
                    <a:cs typeface="+mn-cs"/>
                  </a:defRPr>
                </a:pPr>
                <a:r>
                  <a:rPr lang="sk-SK">
                    <a:latin typeface="Arial Narrow" panose="020B0606020202030204" pitchFamily="34" charset="0"/>
                  </a:rPr>
                  <a:t>Rok používania počítača</a:t>
                </a:r>
              </a:p>
            </c:rich>
          </c:tx>
          <c:layout/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Arial Narrow" panose="020B0606020202030204" pitchFamily="34" charset="0"/>
                  <a:ea typeface="+mn-ea"/>
                  <a:cs typeface="+mn-cs"/>
                </a:defRPr>
              </a:pPr>
              <a:endParaRPr lang="sk-SK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383120680"/>
        <c:crosses val="autoZero"/>
        <c:auto val="1"/>
        <c:lblAlgn val="ctr"/>
        <c:lblOffset val="100"/>
        <c:noMultiLvlLbl val="0"/>
      </c:catAx>
      <c:valAx>
        <c:axId val="3831206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dash"/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383122320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latin typeface="Arial Narrow" panose="020B0606020202030204" pitchFamily="34" charset="0"/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A1: Nákup notebookov</c:v>
                </c:pt>
              </c:strCache>
            </c:strRef>
          </c:tx>
          <c:spPr>
            <a:solidFill>
              <a:srgbClr val="0070C0"/>
            </a:solidFill>
            <a:ln>
              <a:noFill/>
            </a:ln>
            <a:effectLst/>
          </c:spPr>
          <c:invertIfNegative val="0"/>
          <c:cat>
            <c:numRef>
              <c:f>Hárok1!$A$2:$A$11</c:f>
              <c:numCache>
                <c:formatCode>General</c:formatCode>
                <c:ptCount val="10"/>
                <c:pt idx="0">
                  <c:v>2024</c:v>
                </c:pt>
                <c:pt idx="1">
                  <c:v>2025</c:v>
                </c:pt>
                <c:pt idx="2">
                  <c:v>2026</c:v>
                </c:pt>
                <c:pt idx="3">
                  <c:v>2027</c:v>
                </c:pt>
                <c:pt idx="4">
                  <c:v>2028</c:v>
                </c:pt>
                <c:pt idx="5">
                  <c:v>2029</c:v>
                </c:pt>
                <c:pt idx="6">
                  <c:v>2030</c:v>
                </c:pt>
                <c:pt idx="7">
                  <c:v>2031</c:v>
                </c:pt>
                <c:pt idx="8">
                  <c:v>2032</c:v>
                </c:pt>
                <c:pt idx="9">
                  <c:v>2033</c:v>
                </c:pt>
              </c:numCache>
            </c:numRef>
          </c:cat>
          <c:val>
            <c:numRef>
              <c:f>Hárok1!$B$2:$B$11</c:f>
              <c:numCache>
                <c:formatCode>_-* #\ ##0\ "€"_-;\-* #\ ##0\ "€"_-;_-* "-"??\ "€"_-;_-@_-</c:formatCode>
                <c:ptCount val="10"/>
                <c:pt idx="0">
                  <c:v>3810000</c:v>
                </c:pt>
                <c:pt idx="1">
                  <c:v>695000</c:v>
                </c:pt>
                <c:pt idx="2">
                  <c:v>1086000</c:v>
                </c:pt>
                <c:pt idx="3">
                  <c:v>1289000</c:v>
                </c:pt>
                <c:pt idx="4">
                  <c:v>234000</c:v>
                </c:pt>
                <c:pt idx="5">
                  <c:v>350000</c:v>
                </c:pt>
                <c:pt idx="6">
                  <c:v>699000</c:v>
                </c:pt>
                <c:pt idx="7">
                  <c:v>821000</c:v>
                </c:pt>
                <c:pt idx="8">
                  <c:v>933000</c:v>
                </c:pt>
                <c:pt idx="9">
                  <c:v>947199.00000000012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5A73-48DC-863E-31CC34B5C4F2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A2: Nákup počítačov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invertIfNegative val="0"/>
          <c:cat>
            <c:numRef>
              <c:f>Hárok1!$A$2:$A$11</c:f>
              <c:numCache>
                <c:formatCode>General</c:formatCode>
                <c:ptCount val="10"/>
                <c:pt idx="0">
                  <c:v>2024</c:v>
                </c:pt>
                <c:pt idx="1">
                  <c:v>2025</c:v>
                </c:pt>
                <c:pt idx="2">
                  <c:v>2026</c:v>
                </c:pt>
                <c:pt idx="3">
                  <c:v>2027</c:v>
                </c:pt>
                <c:pt idx="4">
                  <c:v>2028</c:v>
                </c:pt>
                <c:pt idx="5">
                  <c:v>2029</c:v>
                </c:pt>
                <c:pt idx="6">
                  <c:v>2030</c:v>
                </c:pt>
                <c:pt idx="7">
                  <c:v>2031</c:v>
                </c:pt>
                <c:pt idx="8">
                  <c:v>2032</c:v>
                </c:pt>
                <c:pt idx="9">
                  <c:v>2033</c:v>
                </c:pt>
              </c:numCache>
            </c:numRef>
          </c:cat>
          <c:val>
            <c:numRef>
              <c:f>Hárok1!$D$2:$D$11</c:f>
              <c:numCache>
                <c:formatCode>_-* #\ ##0\ "€"_-;\-* #\ ##0\ "€"_-;_-* "-"??\ "€"_-;_-@_-</c:formatCode>
                <c:ptCount val="10"/>
                <c:pt idx="0">
                  <c:v>4269000</c:v>
                </c:pt>
                <c:pt idx="1">
                  <c:v>771500</c:v>
                </c:pt>
                <c:pt idx="2">
                  <c:v>1208400</c:v>
                </c:pt>
                <c:pt idx="3">
                  <c:v>1426700</c:v>
                </c:pt>
                <c:pt idx="4">
                  <c:v>245700</c:v>
                </c:pt>
                <c:pt idx="5">
                  <c:v>367500</c:v>
                </c:pt>
                <c:pt idx="6">
                  <c:v>768900.00000000012</c:v>
                </c:pt>
                <c:pt idx="7">
                  <c:v>903100.00000000012</c:v>
                </c:pt>
                <c:pt idx="8">
                  <c:v>979650</c:v>
                </c:pt>
                <c:pt idx="9">
                  <c:v>990253.49999999988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5A73-48DC-863E-31CC34B5C4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axId val="484842608"/>
        <c:axId val="484845560"/>
      </c:barChart>
      <c:lineChart>
        <c:grouping val="standard"/>
        <c:varyColors val="0"/>
        <c:ser>
          <c:idx val="1"/>
          <c:order val="1"/>
          <c:tx>
            <c:strRef>
              <c:f>Hárok1!$C$1</c:f>
              <c:strCache>
                <c:ptCount val="1"/>
                <c:pt idx="0">
                  <c:v>A1 Kumulatívne</c:v>
                </c:pt>
              </c:strCache>
            </c:strRef>
          </c:tx>
          <c:spPr>
            <a:ln w="28575" cap="rnd">
              <a:solidFill>
                <a:srgbClr val="0070C0"/>
              </a:solidFill>
              <a:round/>
            </a:ln>
            <a:effectLst/>
          </c:spPr>
          <c:marker>
            <c:symbol val="none"/>
          </c:marker>
          <c:cat>
            <c:numRef>
              <c:f>Hárok1!$A$2:$A$11</c:f>
              <c:numCache>
                <c:formatCode>General</c:formatCode>
                <c:ptCount val="10"/>
                <c:pt idx="0">
                  <c:v>2024</c:v>
                </c:pt>
                <c:pt idx="1">
                  <c:v>2025</c:v>
                </c:pt>
                <c:pt idx="2">
                  <c:v>2026</c:v>
                </c:pt>
                <c:pt idx="3">
                  <c:v>2027</c:v>
                </c:pt>
                <c:pt idx="4">
                  <c:v>2028</c:v>
                </c:pt>
                <c:pt idx="5">
                  <c:v>2029</c:v>
                </c:pt>
                <c:pt idx="6">
                  <c:v>2030</c:v>
                </c:pt>
                <c:pt idx="7">
                  <c:v>2031</c:v>
                </c:pt>
                <c:pt idx="8">
                  <c:v>2032</c:v>
                </c:pt>
                <c:pt idx="9">
                  <c:v>2033</c:v>
                </c:pt>
              </c:numCache>
            </c:numRef>
          </c:cat>
          <c:val>
            <c:numRef>
              <c:f>Hárok1!$C$2:$C$11</c:f>
              <c:numCache>
                <c:formatCode>_-* #\ ##0\ "€"_-;\-* #\ ##0\ "€"_-;_-* "-"??\ "€"_-;_-@_-</c:formatCode>
                <c:ptCount val="10"/>
                <c:pt idx="0">
                  <c:v>3810000</c:v>
                </c:pt>
                <c:pt idx="1">
                  <c:v>4505000</c:v>
                </c:pt>
                <c:pt idx="2">
                  <c:v>5591000</c:v>
                </c:pt>
                <c:pt idx="3">
                  <c:v>6880000</c:v>
                </c:pt>
                <c:pt idx="4">
                  <c:v>7114000</c:v>
                </c:pt>
                <c:pt idx="5">
                  <c:v>7464000</c:v>
                </c:pt>
                <c:pt idx="6">
                  <c:v>8163000</c:v>
                </c:pt>
                <c:pt idx="7">
                  <c:v>8984000</c:v>
                </c:pt>
                <c:pt idx="8">
                  <c:v>9917000</c:v>
                </c:pt>
                <c:pt idx="9">
                  <c:v>10864199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5A73-48DC-863E-31CC34B5C4F2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A2 Kumulatívne</c:v>
                </c:pt>
              </c:strCache>
            </c:strRef>
          </c:tx>
          <c:spPr>
            <a:ln w="28575" cap="rnd">
              <a:solidFill>
                <a:schemeClr val="bg1">
                  <a:lumMod val="75000"/>
                </a:schemeClr>
              </a:solidFill>
              <a:round/>
            </a:ln>
            <a:effectLst/>
          </c:spPr>
          <c:marker>
            <c:symbol val="none"/>
          </c:marker>
          <c:cat>
            <c:numRef>
              <c:f>Hárok1!$A$2:$A$11</c:f>
              <c:numCache>
                <c:formatCode>General</c:formatCode>
                <c:ptCount val="10"/>
                <c:pt idx="0">
                  <c:v>2024</c:v>
                </c:pt>
                <c:pt idx="1">
                  <c:v>2025</c:v>
                </c:pt>
                <c:pt idx="2">
                  <c:v>2026</c:v>
                </c:pt>
                <c:pt idx="3">
                  <c:v>2027</c:v>
                </c:pt>
                <c:pt idx="4">
                  <c:v>2028</c:v>
                </c:pt>
                <c:pt idx="5">
                  <c:v>2029</c:v>
                </c:pt>
                <c:pt idx="6">
                  <c:v>2030</c:v>
                </c:pt>
                <c:pt idx="7">
                  <c:v>2031</c:v>
                </c:pt>
                <c:pt idx="8">
                  <c:v>2032</c:v>
                </c:pt>
                <c:pt idx="9">
                  <c:v>2033</c:v>
                </c:pt>
              </c:numCache>
            </c:numRef>
          </c:cat>
          <c:val>
            <c:numRef>
              <c:f>Hárok1!$E$2:$E$11</c:f>
              <c:numCache>
                <c:formatCode>_-* #\ ##0\ "€"_-;\-* #\ ##0\ "€"_-;_-* "-"??\ "€"_-;_-@_-</c:formatCode>
                <c:ptCount val="10"/>
                <c:pt idx="0">
                  <c:v>4269000</c:v>
                </c:pt>
                <c:pt idx="1">
                  <c:v>5040500</c:v>
                </c:pt>
                <c:pt idx="2">
                  <c:v>6248900</c:v>
                </c:pt>
                <c:pt idx="3">
                  <c:v>7675600</c:v>
                </c:pt>
                <c:pt idx="4">
                  <c:v>7921300</c:v>
                </c:pt>
                <c:pt idx="5">
                  <c:v>8288800</c:v>
                </c:pt>
                <c:pt idx="6">
                  <c:v>9057700</c:v>
                </c:pt>
                <c:pt idx="7">
                  <c:v>9960800</c:v>
                </c:pt>
                <c:pt idx="8">
                  <c:v>10940450</c:v>
                </c:pt>
                <c:pt idx="9">
                  <c:v>11930703.5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5A73-48DC-863E-31CC34B5C4F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84842608"/>
        <c:axId val="484845560"/>
      </c:lineChart>
      <c:catAx>
        <c:axId val="4848426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484845560"/>
        <c:crosses val="autoZero"/>
        <c:auto val="1"/>
        <c:lblAlgn val="ctr"/>
        <c:lblOffset val="100"/>
        <c:noMultiLvlLbl val="0"/>
      </c:catAx>
      <c:valAx>
        <c:axId val="48484556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prstDash val="dash"/>
              <a:round/>
            </a:ln>
            <a:effectLst/>
          </c:spPr>
        </c:majorGridlines>
        <c:numFmt formatCode="#,##0" sourceLinked="0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anose="020B0606020202030204" pitchFamily="34" charset="0"/>
                <a:ea typeface="+mn-ea"/>
                <a:cs typeface="+mn-cs"/>
              </a:defRPr>
            </a:pPr>
            <a:endParaRPr lang="sk-SK"/>
          </a:p>
        </c:txPr>
        <c:crossAx val="484842608"/>
        <c:crosses val="autoZero"/>
        <c:crossBetween val="between"/>
        <c:minorUnit val="3000000"/>
      </c:valAx>
      <c:spPr>
        <a:noFill/>
        <a:ln>
          <a:noFill/>
        </a:ln>
        <a:effectLst/>
      </c:spPr>
    </c:plotArea>
    <c:legend>
      <c:legendPos val="r"/>
      <c:legendEntry>
        <c:idx val="2"/>
        <c:delete val="1"/>
      </c:legendEntry>
      <c:legendEntry>
        <c:idx val="3"/>
        <c:delete val="1"/>
      </c:legendEntry>
      <c:layout/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 Narrow" panose="020B0606020202030204" pitchFamily="34" charset="0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0F3CF9402C80B4B97D8584BFAFFAD04" ma:contentTypeVersion="10" ma:contentTypeDescription="Create a new document." ma:contentTypeScope="" ma:versionID="4469b68986cc42db7a1a7d82946e8bca">
  <xsd:schema xmlns:xsd="http://www.w3.org/2001/XMLSchema" xmlns:xs="http://www.w3.org/2001/XMLSchema" xmlns:p="http://schemas.microsoft.com/office/2006/metadata/properties" xmlns:ns2="7a2feed8-d7a7-4bf9-8938-b5a41b0c1e63" xmlns:ns3="957eae23-acdc-40f8-80ac-59490c15dae4" targetNamespace="http://schemas.microsoft.com/office/2006/metadata/properties" ma:root="true" ma:fieldsID="06c29a463fb9ecc48bfecf2ebc94be3a" ns2:_="" ns3:_="">
    <xsd:import namespace="7a2feed8-d7a7-4bf9-8938-b5a41b0c1e63"/>
    <xsd:import namespace="957eae23-acdc-40f8-80ac-59490c15dae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2feed8-d7a7-4bf9-8938-b5a41b0c1e6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57eae23-acdc-40f8-80ac-59490c15dae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B22178-87C3-4C72-B995-44DB2B207C1C}">
  <ds:schemaRefs>
    <ds:schemaRef ds:uri="http://purl.org/dc/elements/1.1/"/>
    <ds:schemaRef ds:uri="http://purl.org/dc/terms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957eae23-acdc-40f8-80ac-59490c15dae4"/>
    <ds:schemaRef ds:uri="7a2feed8-d7a7-4bf9-8938-b5a41b0c1e63"/>
    <ds:schemaRef ds:uri="http://schemas.microsoft.com/office/2006/metadata/properties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90F504F-0AED-438C-8ED0-B9207CA957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9625546-838C-4B33-80B6-08BE32DB1F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a2feed8-d7a7-4bf9-8938-b5a41b0c1e63"/>
    <ds:schemaRef ds:uri="957eae23-acdc-40f8-80ac-59490c15dae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88C2163-C10E-4908-94A8-C48F573E3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1605</Words>
  <Characters>9150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UHP</dc:creator>
  <cp:keywords/>
  <dc:description/>
  <cp:lastModifiedBy>Hrinkova Silvia</cp:lastModifiedBy>
  <cp:revision>2</cp:revision>
  <dcterms:created xsi:type="dcterms:W3CDTF">2023-03-21T09:33:00Z</dcterms:created>
  <dcterms:modified xsi:type="dcterms:W3CDTF">2023-03-21T09:33:00Z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0x010100D0F3CF9402C80B4B97D8584BFAFFAD04</vt:lpwstr>
  </property>
</Properties>
</file>